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B9F6" w14:textId="77777777" w:rsidR="00C64A15" w:rsidRPr="00060C63" w:rsidRDefault="00CE6C3B" w:rsidP="00C64A1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r w:rsidR="00C64A15" w:rsidRPr="00637C76">
        <w:rPr>
          <w:rFonts w:ascii="Edwardian Script ITC" w:hAnsi="Edwardian Script ITC" w:cs="Tahoma"/>
          <w:b/>
          <w:color w:val="00B0F0"/>
          <w:sz w:val="48"/>
          <w:szCs w:val="48"/>
        </w:rPr>
        <w:t>Immaculate Heart of Mary Church</w:t>
      </w:r>
    </w:p>
    <w:p w14:paraId="0083C433" w14:textId="77777777" w:rsidR="00C64A15" w:rsidRPr="00575F79" w:rsidRDefault="00C64A15" w:rsidP="00C64A1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62A6A48C" wp14:editId="2E037630">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69E71"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5A0A83FC" w14:textId="77777777" w:rsidR="00C64A15" w:rsidRPr="00836640" w:rsidRDefault="00C64A15" w:rsidP="00C64A1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607641DF" w14:textId="77777777" w:rsidR="00C64A15" w:rsidRPr="00575F79" w:rsidRDefault="00C64A15" w:rsidP="00C64A1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33C9FFD3" w14:textId="77777777" w:rsidR="00C64A15" w:rsidRPr="00575F79" w:rsidRDefault="00C64A15" w:rsidP="00C64A1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67680622" w14:textId="77777777" w:rsidR="00C64A15" w:rsidRDefault="00C64A15" w:rsidP="00C64A1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55D9D56B" wp14:editId="20DD5CBD">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DCF85"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1CC0474E" w14:textId="77777777" w:rsidR="00C64A15" w:rsidRPr="007B1774" w:rsidRDefault="00C64A15" w:rsidP="00C64A1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177C45F8" w14:textId="77777777" w:rsidR="00C64A15" w:rsidRPr="00484346" w:rsidRDefault="00C64A15" w:rsidP="00C64A1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1594EB47" w14:textId="77777777" w:rsidR="00C64A15" w:rsidRPr="00484346" w:rsidRDefault="00C64A15" w:rsidP="00C64A1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0D12AE68" w14:textId="77777777" w:rsidR="00C64A15" w:rsidRPr="00584F2E" w:rsidRDefault="00C64A15" w:rsidP="00C64A1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673B8398" wp14:editId="71343C40">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53881"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20B97452" w14:textId="77777777" w:rsidR="00C64A15" w:rsidRPr="00244C0E" w:rsidRDefault="00C64A15" w:rsidP="00C64A1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05B02B89" w14:textId="77777777" w:rsidR="00C64A15" w:rsidRPr="00FE0658" w:rsidRDefault="00C64A15" w:rsidP="00C64A1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282CDA8" w14:textId="77777777" w:rsidR="00C64A15" w:rsidRPr="00FE0658" w:rsidRDefault="00C64A15" w:rsidP="00C64A1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7F188A48" w14:textId="77777777" w:rsidR="00C64A15" w:rsidRDefault="00C64A15" w:rsidP="00C64A15">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6B7DEDB4" w14:textId="77777777" w:rsidR="00C64A15" w:rsidRPr="00FE0658" w:rsidRDefault="00C64A15" w:rsidP="00C64A1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591514D7" w14:textId="77777777" w:rsidR="00C64A15" w:rsidRPr="00627854" w:rsidRDefault="00C64A15" w:rsidP="00C64A1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18CD5F17" w14:textId="77777777" w:rsidR="00C64A15" w:rsidRPr="00FE0658" w:rsidRDefault="00C64A15" w:rsidP="00C64A1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19C5A6D0" w14:textId="77777777" w:rsidR="00C64A15" w:rsidRPr="00FE0658" w:rsidRDefault="00C64A15" w:rsidP="00C64A1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4E9D288B" w14:textId="77777777" w:rsidR="00C64A15" w:rsidRPr="00981DC0" w:rsidRDefault="00C64A15" w:rsidP="00C64A15">
      <w:pPr>
        <w:shd w:val="clear" w:color="auto" w:fill="F4B083" w:themeFill="accent2" w:themeFillTint="99"/>
        <w:tabs>
          <w:tab w:val="left" w:pos="3402"/>
        </w:tabs>
        <w:ind w:left="142" w:right="142"/>
        <w:outlineLvl w:val="0"/>
        <w:rPr>
          <w:rFonts w:ascii="Arial" w:hAnsi="Arial" w:cs="Arial"/>
          <w:sz w:val="22"/>
          <w:szCs w:val="22"/>
        </w:rPr>
      </w:pPr>
      <w:r w:rsidRPr="00933D3A">
        <w:rPr>
          <w:rFonts w:ascii="Arial" w:hAnsi="Arial" w:cs="Arial"/>
          <w:b/>
          <w:noProof/>
          <w:color w:val="7030A0"/>
          <w:sz w:val="21"/>
          <w:szCs w:val="21"/>
          <w:lang w:eastAsia="en-AU"/>
        </w:rPr>
        <mc:AlternateContent>
          <mc:Choice Requires="wps">
            <w:drawing>
              <wp:anchor distT="4294967293" distB="4294967293" distL="114300" distR="114300" simplePos="0" relativeHeight="251769856" behindDoc="0" locked="0" layoutInCell="1" allowOverlap="1" wp14:anchorId="7BF861E0" wp14:editId="02CFCDAF">
                <wp:simplePos x="0" y="0"/>
                <wp:positionH relativeFrom="column">
                  <wp:posOffset>7371715</wp:posOffset>
                </wp:positionH>
                <wp:positionV relativeFrom="paragraph">
                  <wp:posOffset>403860</wp:posOffset>
                </wp:positionV>
                <wp:extent cx="7148195" cy="0"/>
                <wp:effectExtent l="0" t="19050" r="336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48DAA9" id="Straight Connector 25" o:spid="_x0000_s1026" style="position:absolute;z-index:251769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80.45pt,31.8pt" to="1143.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" strokecolor="#ccb16e" strokeweight="3pt">
                <o:lock v:ext="edit" shapetype="f"/>
              </v:line>
            </w:pict>
          </mc:Fallback>
        </mc:AlternateContent>
      </w: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79125710" wp14:editId="4FA2EC43">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741F7"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2"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C64A15" w:rsidRPr="00A6777E" w14:paraId="2F0CBAC5" w14:textId="77777777" w:rsidTr="00B70932">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E293210" w14:textId="77777777" w:rsidR="00C64A15" w:rsidRPr="00BB1802" w:rsidRDefault="00C64A15" w:rsidP="00B70932">
            <w:pPr>
              <w:rPr>
                <w:rFonts w:ascii="Arial Narrow" w:hAnsi="Arial Narrow" w:cs="Arial"/>
                <w:b/>
                <w:sz w:val="21"/>
                <w:szCs w:val="21"/>
                <w:lang w:val="en-US"/>
              </w:rPr>
            </w:pPr>
            <w:bookmarkStart w:id="3" w:name="_Hlk75382371"/>
            <w:r>
              <w:rPr>
                <w:rFonts w:ascii="Arial Narrow" w:hAnsi="Arial Narrow" w:cs="Arial"/>
                <w:b/>
                <w:sz w:val="21"/>
                <w:szCs w:val="21"/>
              </w:rPr>
              <w:t>21</w:t>
            </w:r>
            <w:r w:rsidRPr="00CF3127">
              <w:rPr>
                <w:rFonts w:ascii="Arial Narrow" w:hAnsi="Arial Narrow" w:cs="Arial"/>
                <w:b/>
                <w:sz w:val="21"/>
                <w:szCs w:val="21"/>
                <w:vertAlign w:val="superscript"/>
              </w:rPr>
              <w:t>st</w:t>
            </w:r>
            <w:r>
              <w:rPr>
                <w:rFonts w:ascii="Arial Narrow" w:hAnsi="Arial Narrow" w:cs="Arial"/>
                <w:b/>
                <w:sz w:val="21"/>
                <w:szCs w:val="21"/>
              </w:rPr>
              <w:t xml:space="preserve"> Sunday O.T. 22 Aug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D727A4A" w14:textId="77777777" w:rsidR="00C64A15" w:rsidRPr="00BB1802" w:rsidRDefault="00C64A15" w:rsidP="00B70932">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BCA20B3" w14:textId="77777777" w:rsidR="00C64A15" w:rsidRPr="00BB1802" w:rsidRDefault="00C64A15" w:rsidP="00B70932">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4557F99" w14:textId="77777777" w:rsidR="00C64A15" w:rsidRPr="00BB1802" w:rsidRDefault="00C64A15" w:rsidP="00B70932">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cancelled</w:t>
            </w:r>
          </w:p>
        </w:tc>
      </w:tr>
      <w:tr w:rsidR="00C64A15" w:rsidRPr="00A6777E" w14:paraId="4BD21291" w14:textId="77777777" w:rsidTr="00B70932">
        <w:tc>
          <w:tcPr>
            <w:tcW w:w="2537" w:type="dxa"/>
            <w:tcBorders>
              <w:top w:val="single" w:sz="12" w:space="0" w:color="auto"/>
              <w:left w:val="single" w:sz="12" w:space="0" w:color="auto"/>
              <w:bottom w:val="single" w:sz="12" w:space="0" w:color="auto"/>
              <w:right w:val="single" w:sz="12" w:space="0" w:color="auto"/>
            </w:tcBorders>
          </w:tcPr>
          <w:p w14:paraId="1665D529" w14:textId="77777777" w:rsidR="00C64A15" w:rsidRPr="00BB1802" w:rsidRDefault="00C64A15" w:rsidP="00B70932">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5BAF4535" w14:textId="77777777" w:rsidR="00C64A15" w:rsidRPr="00BB1802" w:rsidRDefault="00C64A15" w:rsidP="00B70932">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6DFEEEBF" w14:textId="77777777" w:rsidR="00C64A15" w:rsidRPr="00BB1802" w:rsidRDefault="00C64A15" w:rsidP="00B70932">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681A1630" w14:textId="77777777" w:rsidR="00C64A15" w:rsidRPr="00BB1802" w:rsidRDefault="00C64A15" w:rsidP="00B70932">
            <w:pPr>
              <w:jc w:val="both"/>
              <w:rPr>
                <w:rFonts w:ascii="Arial Narrow" w:hAnsi="Arial Narrow" w:cs="Arial"/>
                <w:sz w:val="21"/>
                <w:szCs w:val="21"/>
                <w:lang w:val="en-US"/>
              </w:rPr>
            </w:pPr>
          </w:p>
        </w:tc>
      </w:tr>
      <w:tr w:rsidR="00C64A15" w:rsidRPr="00A6777E" w14:paraId="34691836" w14:textId="77777777" w:rsidTr="00B70932">
        <w:tc>
          <w:tcPr>
            <w:tcW w:w="2537" w:type="dxa"/>
            <w:tcBorders>
              <w:top w:val="single" w:sz="12" w:space="0" w:color="auto"/>
              <w:left w:val="single" w:sz="12" w:space="0" w:color="auto"/>
              <w:right w:val="single" w:sz="12" w:space="0" w:color="auto"/>
            </w:tcBorders>
          </w:tcPr>
          <w:p w14:paraId="551F2A6D" w14:textId="77777777" w:rsidR="00C64A15" w:rsidRPr="00BB1802" w:rsidRDefault="00C64A15" w:rsidP="00B70932">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27AB8B10" w14:textId="77777777" w:rsidR="00C64A15" w:rsidRPr="00BB1802" w:rsidRDefault="00C64A15" w:rsidP="00B70932">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7B02BB20" w14:textId="77777777" w:rsidR="00C64A15" w:rsidRPr="00BB1802" w:rsidRDefault="00C64A15" w:rsidP="00B70932">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32D1C46B" w14:textId="77777777" w:rsidR="00C64A15" w:rsidRPr="00BB1802" w:rsidRDefault="00C64A15" w:rsidP="00B70932">
            <w:pPr>
              <w:jc w:val="both"/>
              <w:rPr>
                <w:rFonts w:ascii="Arial Narrow" w:hAnsi="Arial Narrow" w:cs="Arial"/>
                <w:sz w:val="21"/>
                <w:szCs w:val="21"/>
                <w:lang w:val="en-US"/>
              </w:rPr>
            </w:pPr>
          </w:p>
        </w:tc>
      </w:tr>
      <w:tr w:rsidR="00C64A15" w:rsidRPr="00A6777E" w14:paraId="5D04DDB3" w14:textId="77777777" w:rsidTr="00B70932">
        <w:trPr>
          <w:trHeight w:val="308"/>
        </w:trPr>
        <w:tc>
          <w:tcPr>
            <w:tcW w:w="2537" w:type="dxa"/>
            <w:tcBorders>
              <w:left w:val="single" w:sz="12" w:space="0" w:color="auto"/>
              <w:right w:val="single" w:sz="12" w:space="0" w:color="auto"/>
            </w:tcBorders>
          </w:tcPr>
          <w:p w14:paraId="3ED29334" w14:textId="77777777" w:rsidR="00C64A15" w:rsidRPr="00BB1802" w:rsidRDefault="00C64A15" w:rsidP="00B70932">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2F660596" w14:textId="77777777" w:rsidR="00C64A15" w:rsidRPr="00BB1802" w:rsidRDefault="00C64A15" w:rsidP="00B70932">
            <w:pPr>
              <w:rPr>
                <w:rFonts w:ascii="Arial Narrow" w:hAnsi="Arial Narrow" w:cs="Arial"/>
                <w:sz w:val="21"/>
                <w:szCs w:val="21"/>
                <w:lang w:val="en-US"/>
              </w:rPr>
            </w:pPr>
          </w:p>
        </w:tc>
        <w:tc>
          <w:tcPr>
            <w:tcW w:w="2693" w:type="dxa"/>
            <w:tcBorders>
              <w:left w:val="single" w:sz="12" w:space="0" w:color="auto"/>
              <w:right w:val="single" w:sz="12" w:space="0" w:color="auto"/>
            </w:tcBorders>
          </w:tcPr>
          <w:p w14:paraId="77F12135" w14:textId="77777777" w:rsidR="00C64A15" w:rsidRPr="00BB1802" w:rsidRDefault="00C64A15" w:rsidP="00B70932">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7893E6A9" w14:textId="77777777" w:rsidR="00C64A15" w:rsidRPr="00BB1802" w:rsidRDefault="00C64A15" w:rsidP="00B70932">
            <w:pPr>
              <w:rPr>
                <w:rFonts w:ascii="Arial Narrow" w:hAnsi="Arial Narrow" w:cs="Arial"/>
                <w:sz w:val="21"/>
                <w:szCs w:val="21"/>
                <w:lang w:val="en-US"/>
              </w:rPr>
            </w:pPr>
          </w:p>
        </w:tc>
      </w:tr>
      <w:tr w:rsidR="00C64A15" w:rsidRPr="00A6777E" w14:paraId="11666BE3" w14:textId="77777777" w:rsidTr="00B70932">
        <w:tc>
          <w:tcPr>
            <w:tcW w:w="2537" w:type="dxa"/>
            <w:tcBorders>
              <w:left w:val="single" w:sz="12" w:space="0" w:color="auto"/>
              <w:right w:val="single" w:sz="12" w:space="0" w:color="auto"/>
            </w:tcBorders>
          </w:tcPr>
          <w:p w14:paraId="1EBA030E" w14:textId="77777777" w:rsidR="00C64A15" w:rsidRPr="00BB1802" w:rsidRDefault="00C64A15" w:rsidP="00B70932">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6114008F" w14:textId="77777777" w:rsidR="00C64A15" w:rsidRPr="00BB1802" w:rsidRDefault="00C64A15" w:rsidP="00B70932">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57664AEF" w14:textId="77777777" w:rsidR="00C64A15" w:rsidRPr="00BB1802" w:rsidRDefault="00C64A15" w:rsidP="00B70932">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0A559CA0" w14:textId="77777777" w:rsidR="00C64A15" w:rsidRPr="00BB1802" w:rsidRDefault="00C64A15" w:rsidP="00B70932">
            <w:pPr>
              <w:rPr>
                <w:rFonts w:ascii="Arial Narrow" w:hAnsi="Arial Narrow" w:cs="Arial"/>
                <w:sz w:val="21"/>
                <w:szCs w:val="21"/>
                <w:lang w:val="en-US"/>
              </w:rPr>
            </w:pPr>
          </w:p>
        </w:tc>
      </w:tr>
      <w:tr w:rsidR="00C64A15" w:rsidRPr="00A6777E" w14:paraId="250DC5C0" w14:textId="77777777" w:rsidTr="00B70932">
        <w:tc>
          <w:tcPr>
            <w:tcW w:w="2537" w:type="dxa"/>
            <w:tcBorders>
              <w:left w:val="single" w:sz="12" w:space="0" w:color="auto"/>
              <w:right w:val="single" w:sz="12" w:space="0" w:color="auto"/>
            </w:tcBorders>
            <w:shd w:val="clear" w:color="auto" w:fill="FFD966" w:themeFill="accent4" w:themeFillTint="99"/>
          </w:tcPr>
          <w:p w14:paraId="21459B10" w14:textId="77777777" w:rsidR="00C64A15" w:rsidRPr="00BB1802" w:rsidRDefault="00C64A15" w:rsidP="00B70932">
            <w:pPr>
              <w:rPr>
                <w:rFonts w:ascii="Arial Narrow" w:hAnsi="Arial Narrow" w:cs="Arial"/>
                <w:b/>
                <w:sz w:val="21"/>
                <w:szCs w:val="21"/>
              </w:rPr>
            </w:pPr>
            <w:r>
              <w:rPr>
                <w:rFonts w:ascii="Arial Narrow" w:hAnsi="Arial Narrow" w:cs="Arial"/>
                <w:b/>
                <w:sz w:val="21"/>
                <w:szCs w:val="21"/>
              </w:rPr>
              <w:t>22</w:t>
            </w:r>
            <w:r w:rsidRPr="00C26C42">
              <w:rPr>
                <w:rFonts w:ascii="Arial Narrow" w:hAnsi="Arial Narrow" w:cs="Arial"/>
                <w:b/>
                <w:sz w:val="21"/>
                <w:szCs w:val="21"/>
                <w:vertAlign w:val="superscript"/>
              </w:rPr>
              <w:t>nd</w:t>
            </w:r>
            <w:r>
              <w:rPr>
                <w:rFonts w:ascii="Arial Narrow" w:hAnsi="Arial Narrow" w:cs="Arial"/>
                <w:b/>
                <w:sz w:val="21"/>
                <w:szCs w:val="21"/>
              </w:rPr>
              <w:t xml:space="preserve"> Sunday O.T. 29 Aug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65A861D" w14:textId="77777777" w:rsidR="00C64A15" w:rsidRPr="00BB1802" w:rsidRDefault="00C64A15" w:rsidP="00B70932">
            <w:pP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cancelled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9D7BD15" w14:textId="77777777" w:rsidR="00C64A15" w:rsidRPr="00BB1802" w:rsidRDefault="00C64A15" w:rsidP="00B70932">
            <w:pP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47DB176" w14:textId="77777777" w:rsidR="00C64A15" w:rsidRPr="00BB1802" w:rsidRDefault="00C64A15" w:rsidP="00B70932">
            <w:pPr>
              <w:jc w:val="both"/>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cancelled</w:t>
            </w:r>
          </w:p>
        </w:tc>
      </w:tr>
      <w:tr w:rsidR="00C64A15" w:rsidRPr="00A6777E" w14:paraId="4D0C0E80" w14:textId="77777777" w:rsidTr="00B70932">
        <w:tc>
          <w:tcPr>
            <w:tcW w:w="2537" w:type="dxa"/>
            <w:tcBorders>
              <w:left w:val="single" w:sz="12" w:space="0" w:color="auto"/>
              <w:right w:val="single" w:sz="12" w:space="0" w:color="auto"/>
            </w:tcBorders>
          </w:tcPr>
          <w:p w14:paraId="1C680DFA" w14:textId="77777777" w:rsidR="00C64A15" w:rsidRPr="00BB1802" w:rsidRDefault="00C64A15" w:rsidP="00B70932">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5EECDE46" w14:textId="77777777" w:rsidR="00C64A15" w:rsidRPr="00BB1802" w:rsidRDefault="00C64A15" w:rsidP="00B70932">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401814F2" w14:textId="77777777" w:rsidR="00C64A15" w:rsidRPr="00BB1802" w:rsidRDefault="00C64A15" w:rsidP="00B70932">
            <w:pPr>
              <w:rPr>
                <w:rFonts w:ascii="Arial Narrow" w:hAnsi="Arial Narrow" w:cs="Arial"/>
                <w:sz w:val="21"/>
                <w:szCs w:val="21"/>
              </w:rPr>
            </w:pPr>
            <w:r w:rsidRPr="00C26C42">
              <w:rPr>
                <w:rFonts w:ascii="Arial Narrow" w:hAnsi="Arial Narrow" w:cs="Arial"/>
                <w:sz w:val="21"/>
                <w:szCs w:val="21"/>
                <w:lang w:val="en-US"/>
              </w:rPr>
              <w:t xml:space="preserve">Conrad Lobo </w:t>
            </w:r>
          </w:p>
        </w:tc>
        <w:tc>
          <w:tcPr>
            <w:tcW w:w="2693" w:type="dxa"/>
            <w:tcBorders>
              <w:top w:val="single" w:sz="12" w:space="0" w:color="auto"/>
              <w:left w:val="single" w:sz="12" w:space="0" w:color="auto"/>
              <w:bottom w:val="single" w:sz="12" w:space="0" w:color="auto"/>
              <w:right w:val="single" w:sz="12" w:space="0" w:color="auto"/>
            </w:tcBorders>
          </w:tcPr>
          <w:p w14:paraId="76E868DE" w14:textId="77777777" w:rsidR="00C64A15" w:rsidRPr="00BB1802" w:rsidRDefault="00C64A15" w:rsidP="00B70932">
            <w:pPr>
              <w:jc w:val="both"/>
              <w:rPr>
                <w:rFonts w:ascii="Arial Narrow" w:hAnsi="Arial Narrow" w:cs="Arial"/>
                <w:sz w:val="21"/>
                <w:szCs w:val="21"/>
              </w:rPr>
            </w:pPr>
          </w:p>
        </w:tc>
      </w:tr>
      <w:tr w:rsidR="00C64A15" w:rsidRPr="00A6777E" w14:paraId="608A8A22" w14:textId="77777777" w:rsidTr="00B70932">
        <w:trPr>
          <w:trHeight w:val="225"/>
        </w:trPr>
        <w:tc>
          <w:tcPr>
            <w:tcW w:w="2537" w:type="dxa"/>
            <w:tcBorders>
              <w:left w:val="single" w:sz="12" w:space="0" w:color="auto"/>
              <w:right w:val="single" w:sz="12" w:space="0" w:color="auto"/>
            </w:tcBorders>
          </w:tcPr>
          <w:p w14:paraId="62951618" w14:textId="77777777" w:rsidR="00C64A15" w:rsidRPr="00BB1802" w:rsidRDefault="00C64A15" w:rsidP="00B70932">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0C7D8F82" w14:textId="77777777" w:rsidR="00C64A15" w:rsidRPr="00BB1802" w:rsidRDefault="00C64A15" w:rsidP="00B70932">
            <w:pPr>
              <w:rPr>
                <w:rFonts w:ascii="Arial Narrow" w:hAnsi="Arial Narrow" w:cs="Arial"/>
                <w:sz w:val="21"/>
                <w:szCs w:val="21"/>
              </w:rPr>
            </w:pPr>
          </w:p>
        </w:tc>
        <w:tc>
          <w:tcPr>
            <w:tcW w:w="2693" w:type="dxa"/>
            <w:tcBorders>
              <w:top w:val="single" w:sz="12" w:space="0" w:color="auto"/>
              <w:left w:val="single" w:sz="12" w:space="0" w:color="auto"/>
              <w:bottom w:val="single" w:sz="4" w:space="0" w:color="auto"/>
              <w:right w:val="single" w:sz="12" w:space="0" w:color="auto"/>
            </w:tcBorders>
          </w:tcPr>
          <w:p w14:paraId="47F71A36" w14:textId="77777777" w:rsidR="00C64A15" w:rsidRPr="00BB1802" w:rsidRDefault="00C64A15" w:rsidP="00B70932">
            <w:pPr>
              <w:rPr>
                <w:rFonts w:ascii="Arial Narrow" w:hAnsi="Arial Narrow" w:cs="Arial"/>
                <w:sz w:val="21"/>
                <w:szCs w:val="21"/>
              </w:rPr>
            </w:pPr>
            <w:r w:rsidRPr="00C26C42">
              <w:rPr>
                <w:rFonts w:ascii="Arial Narrow" w:hAnsi="Arial Narrow" w:cs="Arial"/>
                <w:sz w:val="21"/>
                <w:szCs w:val="21"/>
                <w:lang w:val="en-US"/>
              </w:rPr>
              <w:t>Cheryl lobo Marilou James</w:t>
            </w:r>
          </w:p>
        </w:tc>
        <w:tc>
          <w:tcPr>
            <w:tcW w:w="2693" w:type="dxa"/>
            <w:tcBorders>
              <w:top w:val="single" w:sz="12" w:space="0" w:color="auto"/>
              <w:left w:val="single" w:sz="12" w:space="0" w:color="auto"/>
              <w:bottom w:val="single" w:sz="4" w:space="0" w:color="auto"/>
              <w:right w:val="single" w:sz="12" w:space="0" w:color="auto"/>
            </w:tcBorders>
          </w:tcPr>
          <w:p w14:paraId="6DB554FE" w14:textId="77777777" w:rsidR="00C64A15" w:rsidRPr="00BB1802" w:rsidRDefault="00C64A15" w:rsidP="00B70932">
            <w:pPr>
              <w:jc w:val="both"/>
              <w:rPr>
                <w:rFonts w:ascii="Arial Narrow" w:hAnsi="Arial Narrow" w:cs="Arial"/>
                <w:sz w:val="21"/>
                <w:szCs w:val="21"/>
              </w:rPr>
            </w:pPr>
          </w:p>
        </w:tc>
      </w:tr>
      <w:tr w:rsidR="00C64A15" w:rsidRPr="00A6777E" w14:paraId="671DC83A" w14:textId="77777777" w:rsidTr="00B70932">
        <w:trPr>
          <w:trHeight w:val="270"/>
        </w:trPr>
        <w:tc>
          <w:tcPr>
            <w:tcW w:w="2537" w:type="dxa"/>
            <w:tcBorders>
              <w:left w:val="single" w:sz="12" w:space="0" w:color="auto"/>
              <w:right w:val="single" w:sz="12" w:space="0" w:color="auto"/>
            </w:tcBorders>
          </w:tcPr>
          <w:p w14:paraId="3DE22FEA" w14:textId="77777777" w:rsidR="00C64A15" w:rsidRPr="00BB1802" w:rsidRDefault="00C64A15" w:rsidP="00B70932">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2954FDA0" w14:textId="77777777" w:rsidR="00C64A15" w:rsidRPr="00BB1802" w:rsidRDefault="00C64A15" w:rsidP="00B70932">
            <w:pPr>
              <w:rPr>
                <w:rFonts w:ascii="Arial Narrow" w:hAnsi="Arial Narrow" w:cs="Arial"/>
                <w:sz w:val="21"/>
                <w:szCs w:val="21"/>
              </w:rPr>
            </w:pPr>
          </w:p>
        </w:tc>
        <w:tc>
          <w:tcPr>
            <w:tcW w:w="2693" w:type="dxa"/>
            <w:tcBorders>
              <w:top w:val="single" w:sz="4" w:space="0" w:color="auto"/>
              <w:left w:val="single" w:sz="12" w:space="0" w:color="auto"/>
              <w:bottom w:val="single" w:sz="12" w:space="0" w:color="auto"/>
              <w:right w:val="single" w:sz="12" w:space="0" w:color="auto"/>
            </w:tcBorders>
          </w:tcPr>
          <w:p w14:paraId="3C929FE4" w14:textId="77777777" w:rsidR="00C64A15" w:rsidRPr="00BB1802" w:rsidRDefault="00C64A15" w:rsidP="00B70932">
            <w:pPr>
              <w:rPr>
                <w:rFonts w:ascii="Arial Narrow" w:hAnsi="Arial Narrow" w:cs="Arial"/>
                <w:sz w:val="21"/>
                <w:szCs w:val="21"/>
              </w:rPr>
            </w:pPr>
            <w:r>
              <w:rPr>
                <w:rFonts w:ascii="Arial Narrow" w:hAnsi="Arial Narrow" w:cs="Arial"/>
                <w:sz w:val="21"/>
                <w:szCs w:val="21"/>
                <w:lang w:val="en-US"/>
              </w:rPr>
              <w:t>Fr Crispin</w:t>
            </w:r>
          </w:p>
        </w:tc>
        <w:tc>
          <w:tcPr>
            <w:tcW w:w="2693" w:type="dxa"/>
            <w:tcBorders>
              <w:top w:val="single" w:sz="4" w:space="0" w:color="auto"/>
              <w:left w:val="single" w:sz="12" w:space="0" w:color="auto"/>
              <w:bottom w:val="single" w:sz="12" w:space="0" w:color="auto"/>
              <w:right w:val="single" w:sz="12" w:space="0" w:color="auto"/>
            </w:tcBorders>
          </w:tcPr>
          <w:p w14:paraId="600CD394" w14:textId="77777777" w:rsidR="00C64A15" w:rsidRPr="00BB1802" w:rsidRDefault="00C64A15" w:rsidP="00B70932">
            <w:pPr>
              <w:jc w:val="both"/>
              <w:rPr>
                <w:rFonts w:ascii="Arial Narrow" w:hAnsi="Arial Narrow" w:cs="Arial"/>
                <w:sz w:val="21"/>
                <w:szCs w:val="21"/>
              </w:rPr>
            </w:pPr>
          </w:p>
        </w:tc>
      </w:tr>
      <w:tr w:rsidR="00C64A15" w:rsidRPr="00A6777E" w14:paraId="4F4E3A65" w14:textId="77777777" w:rsidTr="00B70932">
        <w:tc>
          <w:tcPr>
            <w:tcW w:w="2537" w:type="dxa"/>
            <w:tcBorders>
              <w:left w:val="single" w:sz="12" w:space="0" w:color="auto"/>
              <w:bottom w:val="single" w:sz="12" w:space="0" w:color="auto"/>
              <w:right w:val="single" w:sz="12" w:space="0" w:color="auto"/>
            </w:tcBorders>
          </w:tcPr>
          <w:p w14:paraId="7C9755BF" w14:textId="77777777" w:rsidR="00C64A15" w:rsidRPr="00BB1802" w:rsidRDefault="00C64A15" w:rsidP="00B70932">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54C18A2E" w14:textId="77777777" w:rsidR="00C64A15" w:rsidRPr="00BB1802" w:rsidRDefault="00C64A15" w:rsidP="00B70932">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1FDEE20D" w14:textId="77777777" w:rsidR="00C64A15" w:rsidRPr="00BB1802" w:rsidRDefault="00C64A15" w:rsidP="00B70932">
            <w:pPr>
              <w:rPr>
                <w:rFonts w:ascii="Arial Narrow" w:hAnsi="Arial Narrow" w:cs="Arial"/>
                <w:sz w:val="21"/>
                <w:szCs w:val="21"/>
              </w:rPr>
            </w:pPr>
            <w:r w:rsidRPr="00C26C42">
              <w:rPr>
                <w:rFonts w:ascii="Arial Narrow" w:hAnsi="Arial Narrow" w:cs="Arial"/>
                <w:sz w:val="21"/>
                <w:szCs w:val="21"/>
                <w:lang w:val="en-US"/>
              </w:rPr>
              <w:t>Lindsay James</w:t>
            </w:r>
            <w:r>
              <w:rPr>
                <w:rFonts w:ascii="Arial Narrow" w:hAnsi="Arial Narrow" w:cs="Arial"/>
                <w:sz w:val="21"/>
                <w:szCs w:val="21"/>
                <w:lang w:val="en-US"/>
              </w:rPr>
              <w:t xml:space="preserve"> Conrad Lobo</w:t>
            </w:r>
          </w:p>
        </w:tc>
        <w:tc>
          <w:tcPr>
            <w:tcW w:w="2693" w:type="dxa"/>
            <w:tcBorders>
              <w:top w:val="single" w:sz="12" w:space="0" w:color="auto"/>
              <w:left w:val="single" w:sz="12" w:space="0" w:color="auto"/>
              <w:bottom w:val="single" w:sz="12" w:space="0" w:color="auto"/>
              <w:right w:val="single" w:sz="12" w:space="0" w:color="auto"/>
            </w:tcBorders>
          </w:tcPr>
          <w:p w14:paraId="4492D04F" w14:textId="77777777" w:rsidR="00C64A15" w:rsidRPr="00BB1802" w:rsidRDefault="00C64A15" w:rsidP="00B70932">
            <w:pPr>
              <w:jc w:val="both"/>
              <w:rPr>
                <w:rFonts w:ascii="Arial Narrow" w:hAnsi="Arial Narrow" w:cs="Arial"/>
                <w:sz w:val="21"/>
                <w:szCs w:val="21"/>
              </w:rPr>
            </w:pPr>
          </w:p>
        </w:tc>
      </w:tr>
    </w:tbl>
    <w:bookmarkEnd w:id="2"/>
    <w:bookmarkEnd w:id="3"/>
    <w:p w14:paraId="07230A6A" w14:textId="77777777" w:rsidR="00C64A15" w:rsidRPr="005A722B" w:rsidRDefault="00C64A15" w:rsidP="00C64A15">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384EA307" wp14:editId="3BD11178">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2EFBF2"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66533030" w14:textId="77777777" w:rsidR="00C64A15" w:rsidRPr="0098361B" w:rsidRDefault="00C64A15" w:rsidP="00C64A15">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206C9DAC" w14:textId="77777777" w:rsidR="00C64A15" w:rsidRPr="005A722B" w:rsidRDefault="00C64A15" w:rsidP="00C64A15">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01E9891C" w14:textId="77777777" w:rsidR="00C64A15" w:rsidRPr="005A722B" w:rsidRDefault="00C64A15" w:rsidP="00C64A15">
      <w:pPr>
        <w:spacing w:after="120"/>
        <w:ind w:left="142" w:right="142"/>
        <w:rPr>
          <w:noProof/>
          <w:sz w:val="21"/>
          <w:szCs w:val="21"/>
          <w:lang w:eastAsia="en-AU"/>
        </w:rPr>
      </w:pPr>
      <w:r w:rsidRPr="00147E4F">
        <w:rPr>
          <w:rFonts w:ascii="Arial" w:hAnsi="Arial" w:cs="Arial"/>
          <w:noProof/>
          <w:color w:val="FF0000"/>
          <w:sz w:val="21"/>
          <w:szCs w:val="21"/>
        </w:rPr>
        <mc:AlternateContent>
          <mc:Choice Requires="wps">
            <w:drawing>
              <wp:anchor distT="0" distB="0" distL="114300" distR="114300" simplePos="0" relativeHeight="251765760" behindDoc="0" locked="0" layoutInCell="1" allowOverlap="1" wp14:anchorId="5E97FED6" wp14:editId="08183435">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59CDC"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Pr>
          <w:rFonts w:asciiTheme="minorHAnsi" w:hAnsiTheme="minorHAnsi" w:cstheme="minorHAnsi"/>
          <w:sz w:val="21"/>
          <w:szCs w:val="21"/>
        </w:rPr>
        <w:t xml:space="preserve">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773D9E6E" w14:textId="77777777" w:rsidR="00C64A15" w:rsidRPr="00CF26BC" w:rsidRDefault="00C64A15" w:rsidP="00C64A15">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15</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8</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to be counted</w:t>
      </w:r>
    </w:p>
    <w:p w14:paraId="11F3E910" w14:textId="77777777" w:rsidR="00C64A15" w:rsidRDefault="00C64A15" w:rsidP="00C64A15">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15</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8</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to be counted</w:t>
      </w:r>
    </w:p>
    <w:p w14:paraId="5540C209" w14:textId="77777777" w:rsidR="00C64A15" w:rsidRDefault="00C64A15" w:rsidP="00C64A15">
      <w:pPr>
        <w:jc w:val="center"/>
        <w:rPr>
          <w:rFonts w:ascii="Arial" w:hAnsi="Arial" w:cs="Arial"/>
          <w:b/>
          <w:color w:val="2E74B5" w:themeColor="accent1" w:themeShade="BF"/>
          <w:sz w:val="22"/>
          <w:szCs w:val="22"/>
        </w:rPr>
      </w:pPr>
    </w:p>
    <w:p w14:paraId="3060A817" w14:textId="77777777" w:rsidR="00C64A15" w:rsidRPr="007F507A" w:rsidRDefault="00C64A15" w:rsidP="00C64A15">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071D4583" w14:textId="77777777" w:rsidR="00C64A15" w:rsidRPr="00ED5D2A" w:rsidRDefault="00C64A15" w:rsidP="00C64A15">
      <w:pPr>
        <w:ind w:left="-142" w:right="283"/>
        <w:jc w:val="both"/>
        <w:rPr>
          <w:rFonts w:ascii="Arial" w:hAnsi="Arial" w:cs="Arial"/>
          <w:b/>
          <w:noProof/>
          <w:color w:val="538135" w:themeColor="accent6" w:themeShade="BF"/>
          <w:sz w:val="22"/>
          <w:szCs w:val="22"/>
          <w:lang w:eastAsia="en-AU"/>
        </w:rPr>
      </w:pPr>
      <w:r w:rsidRPr="00ED5D2A">
        <w:rPr>
          <w:rFonts w:ascii="Arial" w:hAnsi="Arial" w:cs="Arial"/>
          <w:b/>
          <w:noProof/>
          <w:color w:val="C00000"/>
          <w:sz w:val="32"/>
          <w:lang w:eastAsia="en-AU"/>
        </w:rPr>
        <mc:AlternateContent>
          <mc:Choice Requires="wps">
            <w:drawing>
              <wp:anchor distT="45720" distB="45720" distL="114300" distR="114300" simplePos="0" relativeHeight="251767808" behindDoc="0" locked="0" layoutInCell="1" allowOverlap="1" wp14:anchorId="23978E47" wp14:editId="0839F60A">
                <wp:simplePos x="0" y="0"/>
                <wp:positionH relativeFrom="column">
                  <wp:posOffset>4356100</wp:posOffset>
                </wp:positionH>
                <wp:positionV relativeFrom="paragraph">
                  <wp:posOffset>38100</wp:posOffset>
                </wp:positionV>
                <wp:extent cx="2510790" cy="428625"/>
                <wp:effectExtent l="57150" t="38100" r="60960" b="857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428625"/>
                        </a:xfrm>
                        <a:prstGeom prst="rect">
                          <a:avLst/>
                        </a:prstGeom>
                        <a:solidFill>
                          <a:srgbClr val="0070C0"/>
                        </a:solidFill>
                        <a:ln>
                          <a:headEnd/>
                          <a:tailEnd/>
                        </a:ln>
                      </wps:spPr>
                      <wps:style>
                        <a:lnRef idx="0">
                          <a:schemeClr val="accent5"/>
                        </a:lnRef>
                        <a:fillRef idx="3">
                          <a:schemeClr val="accent5"/>
                        </a:fillRef>
                        <a:effectRef idx="3">
                          <a:schemeClr val="accent5"/>
                        </a:effectRef>
                        <a:fontRef idx="minor">
                          <a:schemeClr val="lt1"/>
                        </a:fontRef>
                      </wps:style>
                      <wps:txbx>
                        <w:txbxContent>
                          <w:p w14:paraId="4D65F7FB" w14:textId="77777777" w:rsidR="00C64A15" w:rsidRDefault="00C64A15" w:rsidP="00C64A15">
                            <w:pPr>
                              <w:jc w:val="center"/>
                              <w:rPr>
                                <w:rFonts w:ascii="Lucida Calligraphy" w:hAnsi="Lucida Calligraphy"/>
                                <w:b/>
                                <w:sz w:val="20"/>
                                <w:szCs w:val="20"/>
                              </w:rPr>
                            </w:pPr>
                            <w:r>
                              <w:rPr>
                                <w:rFonts w:ascii="Lucida Calligraphy" w:hAnsi="Lucida Calligraphy"/>
                                <w:b/>
                                <w:sz w:val="20"/>
                                <w:szCs w:val="20"/>
                              </w:rPr>
                              <w:t xml:space="preserve">August is the month of </w:t>
                            </w:r>
                          </w:p>
                          <w:p w14:paraId="5BE72DAD" w14:textId="77777777" w:rsidR="00C64A15" w:rsidRPr="00B8209A" w:rsidRDefault="00C64A15" w:rsidP="00C64A15">
                            <w:pPr>
                              <w:jc w:val="center"/>
                              <w:rPr>
                                <w:rFonts w:ascii="Lucida Calligraphy" w:hAnsi="Lucida Calligraphy"/>
                                <w:b/>
                                <w:sz w:val="20"/>
                                <w:szCs w:val="20"/>
                              </w:rPr>
                            </w:pPr>
                            <w:r>
                              <w:rPr>
                                <w:rFonts w:ascii="Lucida Calligraphy" w:hAnsi="Lucida Calligraphy"/>
                                <w:b/>
                                <w:sz w:val="20"/>
                                <w:szCs w:val="20"/>
                              </w:rPr>
                              <w:t>The Immaculate Heart of Mary</w:t>
                            </w:r>
                          </w:p>
                          <w:p w14:paraId="4ED0295A" w14:textId="77777777" w:rsidR="00C64A15" w:rsidRDefault="00C64A15" w:rsidP="00C64A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78E47" id="_x0000_t202" coordsize="21600,21600" o:spt="202" path="m,l,21600r21600,l21600,xe">
                <v:stroke joinstyle="miter"/>
                <v:path gradientshapeok="t" o:connecttype="rect"/>
              </v:shapetype>
              <v:shape id="Text Box 2" o:spid="_x0000_s1028" type="#_x0000_t202" style="position:absolute;left:0;text-align:left;margin-left:343pt;margin-top:3pt;width:197.7pt;height:33.7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" fillcolor="#0070c0" stroked="f">
                <v:shadow on="t" color="black" opacity="41287f" offset="0,1.5pt"/>
                <v:textbox>
                  <w:txbxContent>
                    <w:p w14:paraId="4D65F7FB" w14:textId="77777777" w:rsidR="00C64A15" w:rsidRDefault="00C64A15" w:rsidP="00C64A15">
                      <w:pPr>
                        <w:jc w:val="center"/>
                        <w:rPr>
                          <w:rFonts w:ascii="Lucida Calligraphy" w:hAnsi="Lucida Calligraphy"/>
                          <w:b/>
                          <w:sz w:val="20"/>
                          <w:szCs w:val="20"/>
                        </w:rPr>
                      </w:pPr>
                      <w:r>
                        <w:rPr>
                          <w:rFonts w:ascii="Lucida Calligraphy" w:hAnsi="Lucida Calligraphy"/>
                          <w:b/>
                          <w:sz w:val="20"/>
                          <w:szCs w:val="20"/>
                        </w:rPr>
                        <w:t xml:space="preserve">August is the month of </w:t>
                      </w:r>
                    </w:p>
                    <w:p w14:paraId="5BE72DAD" w14:textId="77777777" w:rsidR="00C64A15" w:rsidRPr="00B8209A" w:rsidRDefault="00C64A15" w:rsidP="00C64A15">
                      <w:pPr>
                        <w:jc w:val="center"/>
                        <w:rPr>
                          <w:rFonts w:ascii="Lucida Calligraphy" w:hAnsi="Lucida Calligraphy"/>
                          <w:b/>
                          <w:sz w:val="20"/>
                          <w:szCs w:val="20"/>
                        </w:rPr>
                      </w:pPr>
                      <w:r>
                        <w:rPr>
                          <w:rFonts w:ascii="Lucida Calligraphy" w:hAnsi="Lucida Calligraphy"/>
                          <w:b/>
                          <w:sz w:val="20"/>
                          <w:szCs w:val="20"/>
                        </w:rPr>
                        <w:t>The Immaculate Heart of Mary</w:t>
                      </w:r>
                    </w:p>
                    <w:p w14:paraId="4ED0295A" w14:textId="77777777" w:rsidR="00C64A15" w:rsidRDefault="00C64A15" w:rsidP="00C64A15"/>
                  </w:txbxContent>
                </v:textbox>
                <w10:wrap type="square"/>
              </v:shape>
            </w:pict>
          </mc:Fallback>
        </mc:AlternateContent>
      </w:r>
      <w:r w:rsidRPr="00ED5D2A">
        <w:rPr>
          <w:rFonts w:ascii="Arial" w:hAnsi="Arial" w:cs="Arial"/>
          <w:b/>
          <w:noProof/>
          <w:color w:val="538135" w:themeColor="accent6" w:themeShade="BF"/>
          <w:sz w:val="22"/>
          <w:szCs w:val="22"/>
          <w:lang w:eastAsia="en-AU"/>
        </w:rPr>
        <w:t>Mon:</w:t>
      </w:r>
      <w:r w:rsidRPr="00ED5D2A">
        <w:rPr>
          <w:rFonts w:ascii="Arial" w:hAnsi="Arial" w:cs="Arial"/>
          <w:b/>
          <w:noProof/>
          <w:color w:val="538135" w:themeColor="accent6" w:themeShade="BF"/>
          <w:sz w:val="22"/>
          <w:szCs w:val="22"/>
          <w:lang w:eastAsia="en-AU"/>
        </w:rPr>
        <w:tab/>
        <w:t>23</w:t>
      </w:r>
      <w:r w:rsidRPr="00ED5D2A">
        <w:rPr>
          <w:rFonts w:ascii="Arial" w:hAnsi="Arial" w:cs="Arial"/>
          <w:b/>
          <w:noProof/>
          <w:color w:val="538135" w:themeColor="accent6" w:themeShade="BF"/>
          <w:sz w:val="22"/>
          <w:szCs w:val="22"/>
          <w:vertAlign w:val="superscript"/>
          <w:lang w:eastAsia="en-AU"/>
        </w:rPr>
        <w:t>rd</w:t>
      </w:r>
      <w:r w:rsidRPr="00ED5D2A">
        <w:rPr>
          <w:rFonts w:ascii="Arial" w:hAnsi="Arial" w:cs="Arial"/>
          <w:b/>
          <w:noProof/>
          <w:color w:val="538135" w:themeColor="accent6" w:themeShade="BF"/>
          <w:sz w:val="22"/>
          <w:szCs w:val="22"/>
          <w:lang w:eastAsia="en-AU"/>
        </w:rPr>
        <w:t xml:space="preserve"> Aug,</w:t>
      </w:r>
      <w:r w:rsidRPr="00ED5D2A">
        <w:rPr>
          <w:rFonts w:ascii="Arial" w:hAnsi="Arial" w:cs="Arial"/>
          <w:b/>
          <w:noProof/>
          <w:color w:val="538135" w:themeColor="accent6" w:themeShade="BF"/>
          <w:sz w:val="22"/>
          <w:szCs w:val="22"/>
          <w:lang w:eastAsia="en-AU"/>
        </w:rPr>
        <w:tab/>
        <w:t>St. Rose of Lima</w:t>
      </w:r>
    </w:p>
    <w:p w14:paraId="09006D30" w14:textId="77777777" w:rsidR="00C64A15" w:rsidRPr="00ED5D2A" w:rsidRDefault="00C64A15" w:rsidP="00C64A15">
      <w:pPr>
        <w:ind w:left="-142" w:right="283"/>
        <w:jc w:val="both"/>
        <w:rPr>
          <w:rFonts w:ascii="Arial" w:hAnsi="Arial" w:cs="Arial"/>
          <w:b/>
          <w:noProof/>
          <w:color w:val="FF0000"/>
          <w:sz w:val="22"/>
          <w:szCs w:val="22"/>
          <w:lang w:eastAsia="en-AU"/>
        </w:rPr>
      </w:pPr>
      <w:r w:rsidRPr="00ED5D2A">
        <w:rPr>
          <w:rFonts w:ascii="Arial" w:hAnsi="Arial" w:cs="Arial"/>
          <w:b/>
          <w:noProof/>
          <w:color w:val="FF0000"/>
          <w:sz w:val="22"/>
          <w:szCs w:val="22"/>
          <w:lang w:eastAsia="en-AU"/>
        </w:rPr>
        <w:t>Tue:</w:t>
      </w:r>
      <w:r w:rsidRPr="00ED5D2A">
        <w:rPr>
          <w:rFonts w:ascii="Arial" w:hAnsi="Arial" w:cs="Arial"/>
          <w:b/>
          <w:noProof/>
          <w:color w:val="FF0000"/>
          <w:sz w:val="22"/>
          <w:szCs w:val="22"/>
          <w:lang w:eastAsia="en-AU"/>
        </w:rPr>
        <w:tab/>
        <w:t>24</w:t>
      </w:r>
      <w:r w:rsidRPr="00ED5D2A">
        <w:rPr>
          <w:rFonts w:ascii="Arial" w:hAnsi="Arial" w:cs="Arial"/>
          <w:b/>
          <w:noProof/>
          <w:color w:val="FF0000"/>
          <w:sz w:val="22"/>
          <w:szCs w:val="22"/>
          <w:vertAlign w:val="superscript"/>
          <w:lang w:eastAsia="en-AU"/>
        </w:rPr>
        <w:t>th</w:t>
      </w:r>
      <w:r w:rsidRPr="00ED5D2A">
        <w:rPr>
          <w:rFonts w:ascii="Arial" w:hAnsi="Arial" w:cs="Arial"/>
          <w:b/>
          <w:noProof/>
          <w:color w:val="FF0000"/>
          <w:sz w:val="22"/>
          <w:szCs w:val="22"/>
          <w:lang w:eastAsia="en-AU"/>
        </w:rPr>
        <w:t xml:space="preserve"> Aug,</w:t>
      </w:r>
      <w:r w:rsidRPr="00ED5D2A">
        <w:rPr>
          <w:rFonts w:ascii="Arial" w:hAnsi="Arial" w:cs="Arial"/>
          <w:b/>
          <w:noProof/>
          <w:color w:val="FF0000"/>
          <w:sz w:val="22"/>
          <w:szCs w:val="22"/>
          <w:lang w:eastAsia="en-AU"/>
        </w:rPr>
        <w:tab/>
        <w:t>St. Bartholomew, Apostle</w:t>
      </w:r>
    </w:p>
    <w:p w14:paraId="70697F8F" w14:textId="77777777" w:rsidR="00C64A15" w:rsidRPr="00ED5D2A" w:rsidRDefault="00C64A15" w:rsidP="00C64A15">
      <w:pPr>
        <w:ind w:left="-142" w:right="283"/>
        <w:jc w:val="both"/>
        <w:rPr>
          <w:rFonts w:ascii="Arial" w:hAnsi="Arial" w:cs="Arial"/>
          <w:b/>
          <w:noProof/>
          <w:color w:val="538135" w:themeColor="accent6" w:themeShade="BF"/>
          <w:sz w:val="22"/>
          <w:szCs w:val="22"/>
          <w:lang w:eastAsia="en-AU"/>
        </w:rPr>
      </w:pPr>
      <w:r w:rsidRPr="00ED5D2A">
        <w:rPr>
          <w:rFonts w:ascii="Arial" w:hAnsi="Arial" w:cs="Arial"/>
          <w:b/>
          <w:noProof/>
          <w:color w:val="538135" w:themeColor="accent6" w:themeShade="BF"/>
          <w:sz w:val="22"/>
          <w:szCs w:val="22"/>
          <w:lang w:eastAsia="en-AU"/>
        </w:rPr>
        <w:t>Wed:</w:t>
      </w:r>
      <w:r w:rsidRPr="00ED5D2A">
        <w:rPr>
          <w:rFonts w:ascii="Arial" w:hAnsi="Arial" w:cs="Arial"/>
          <w:b/>
          <w:noProof/>
          <w:color w:val="538135" w:themeColor="accent6" w:themeShade="BF"/>
          <w:sz w:val="22"/>
          <w:szCs w:val="22"/>
          <w:lang w:eastAsia="en-AU"/>
        </w:rPr>
        <w:tab/>
        <w:t>25</w:t>
      </w:r>
      <w:r w:rsidRPr="00ED5D2A">
        <w:rPr>
          <w:rFonts w:ascii="Arial" w:hAnsi="Arial" w:cs="Arial"/>
          <w:b/>
          <w:noProof/>
          <w:color w:val="538135" w:themeColor="accent6" w:themeShade="BF"/>
          <w:sz w:val="22"/>
          <w:szCs w:val="22"/>
          <w:vertAlign w:val="superscript"/>
          <w:lang w:eastAsia="en-AU"/>
        </w:rPr>
        <w:t>th</w:t>
      </w:r>
      <w:r w:rsidRPr="00ED5D2A">
        <w:rPr>
          <w:rFonts w:ascii="Arial" w:hAnsi="Arial" w:cs="Arial"/>
          <w:b/>
          <w:noProof/>
          <w:color w:val="538135" w:themeColor="accent6" w:themeShade="BF"/>
          <w:sz w:val="22"/>
          <w:szCs w:val="22"/>
          <w:lang w:eastAsia="en-AU"/>
        </w:rPr>
        <w:t xml:space="preserve"> Aug,</w:t>
      </w:r>
      <w:r w:rsidRPr="00ED5D2A">
        <w:rPr>
          <w:rFonts w:ascii="Arial" w:hAnsi="Arial" w:cs="Arial"/>
          <w:b/>
          <w:noProof/>
          <w:color w:val="538135" w:themeColor="accent6" w:themeShade="BF"/>
          <w:sz w:val="22"/>
          <w:szCs w:val="22"/>
          <w:lang w:eastAsia="en-AU"/>
        </w:rPr>
        <w:tab/>
        <w:t>St. Louis IX, King of France</w:t>
      </w:r>
    </w:p>
    <w:p w14:paraId="1A4F88D6" w14:textId="77777777" w:rsidR="00C64A15" w:rsidRPr="00ED5D2A" w:rsidRDefault="00C64A15" w:rsidP="00C64A15">
      <w:pPr>
        <w:ind w:left="-142" w:right="283"/>
        <w:jc w:val="both"/>
        <w:rPr>
          <w:rFonts w:ascii="Arial" w:hAnsi="Arial" w:cs="Arial"/>
          <w:b/>
          <w:noProof/>
          <w:color w:val="538135" w:themeColor="accent6" w:themeShade="BF"/>
          <w:sz w:val="22"/>
          <w:szCs w:val="22"/>
          <w:lang w:eastAsia="en-AU"/>
        </w:rPr>
      </w:pPr>
      <w:r w:rsidRPr="00ED5D2A">
        <w:rPr>
          <w:rFonts w:ascii="Arial" w:hAnsi="Arial" w:cs="Arial"/>
          <w:b/>
          <w:noProof/>
          <w:color w:val="538135" w:themeColor="accent6" w:themeShade="BF"/>
          <w:sz w:val="22"/>
          <w:szCs w:val="22"/>
          <w:lang w:eastAsia="en-AU"/>
        </w:rPr>
        <mc:AlternateContent>
          <mc:Choice Requires="wps">
            <w:drawing>
              <wp:anchor distT="45720" distB="45720" distL="114300" distR="114300" simplePos="0" relativeHeight="251768832" behindDoc="1" locked="0" layoutInCell="1" allowOverlap="1" wp14:anchorId="32A0929C" wp14:editId="55252E42">
                <wp:simplePos x="0" y="0"/>
                <wp:positionH relativeFrom="column">
                  <wp:posOffset>4746625</wp:posOffset>
                </wp:positionH>
                <wp:positionV relativeFrom="paragraph">
                  <wp:posOffset>78105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CF43EE" w14:textId="77777777" w:rsidR="00C64A15" w:rsidRPr="00A01FCB" w:rsidRDefault="00C64A15" w:rsidP="00C64A15">
                            <w:pPr>
                              <w:rPr>
                                <w:rFonts w:ascii="Lucida Calligraphy" w:hAnsi="Lucida Calligraphy"/>
                                <w:b/>
                                <w:sz w:val="20"/>
                                <w:szCs w:val="20"/>
                              </w:rPr>
                            </w:pPr>
                            <w:bookmarkStart w:id="4" w:name="_Hlk521512310"/>
                            <w:bookmarkEnd w:id="4"/>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0929C" id="_x0000_s1029" type="#_x0000_t202" style="position:absolute;left:0;text-align:left;margin-left:373.75pt;margin-top:6.15pt;width:2in;height:23.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" fillcolor="#4f7ac7 [3032]" stroked="f">
                <v:fill color2="#416fc3 [3176]" rotate="t" colors="0 #6083cb;.5 #3e70ca;1 #2e61ba" focus="100%" type="gradient">
                  <o:fill v:ext="view" type="gradientUnscaled"/>
                </v:fill>
                <v:shadow on="t" color="black" opacity="41287f" offset="0,1.5pt"/>
                <v:textbox>
                  <w:txbxContent>
                    <w:p w14:paraId="22CF43EE" w14:textId="77777777" w:rsidR="00C64A15" w:rsidRPr="00A01FCB" w:rsidRDefault="00C64A15" w:rsidP="00C64A15">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v:textbox>
                <w10:wrap type="tight"/>
              </v:shape>
            </w:pict>
          </mc:Fallback>
        </mc:AlternateContent>
      </w:r>
      <w:r w:rsidRPr="00ED5D2A">
        <w:rPr>
          <w:rFonts w:ascii="Arial" w:hAnsi="Arial" w:cs="Arial"/>
          <w:b/>
          <w:noProof/>
          <w:color w:val="538135" w:themeColor="accent6" w:themeShade="BF"/>
          <w:sz w:val="22"/>
          <w:szCs w:val="22"/>
          <w:lang w:eastAsia="en-AU"/>
        </w:rPr>
        <w:t>Thu:</w:t>
      </w:r>
      <w:r w:rsidRPr="00ED5D2A">
        <w:rPr>
          <w:rFonts w:ascii="Arial" w:hAnsi="Arial" w:cs="Arial"/>
          <w:b/>
          <w:noProof/>
          <w:color w:val="538135" w:themeColor="accent6" w:themeShade="BF"/>
          <w:sz w:val="22"/>
          <w:szCs w:val="22"/>
          <w:lang w:eastAsia="en-AU"/>
        </w:rPr>
        <w:tab/>
        <w:t>26</w:t>
      </w:r>
      <w:r w:rsidRPr="00ED5D2A">
        <w:rPr>
          <w:rFonts w:ascii="Arial" w:hAnsi="Arial" w:cs="Arial"/>
          <w:b/>
          <w:noProof/>
          <w:color w:val="538135" w:themeColor="accent6" w:themeShade="BF"/>
          <w:sz w:val="22"/>
          <w:szCs w:val="22"/>
          <w:vertAlign w:val="superscript"/>
          <w:lang w:eastAsia="en-AU"/>
        </w:rPr>
        <w:t>th</w:t>
      </w:r>
      <w:r w:rsidRPr="00ED5D2A">
        <w:rPr>
          <w:rFonts w:ascii="Arial" w:hAnsi="Arial" w:cs="Arial"/>
          <w:b/>
          <w:noProof/>
          <w:color w:val="538135" w:themeColor="accent6" w:themeShade="BF"/>
          <w:sz w:val="22"/>
          <w:szCs w:val="22"/>
          <w:lang w:eastAsia="en-AU"/>
        </w:rPr>
        <w:t xml:space="preserve"> Aug,</w:t>
      </w:r>
      <w:r w:rsidRPr="00ED5D2A">
        <w:rPr>
          <w:rFonts w:ascii="Arial" w:hAnsi="Arial" w:cs="Arial"/>
          <w:b/>
          <w:noProof/>
          <w:color w:val="538135" w:themeColor="accent6" w:themeShade="BF"/>
          <w:sz w:val="22"/>
          <w:szCs w:val="22"/>
          <w:lang w:eastAsia="en-AU"/>
        </w:rPr>
        <w:tab/>
        <w:t>Our Lady of Czestochowa</w:t>
      </w:r>
    </w:p>
    <w:p w14:paraId="78414531" w14:textId="77777777" w:rsidR="00C64A15" w:rsidRPr="00ED5D2A" w:rsidRDefault="00C64A15" w:rsidP="00C64A15">
      <w:pPr>
        <w:ind w:left="-142" w:right="283"/>
        <w:jc w:val="both"/>
        <w:rPr>
          <w:rFonts w:ascii="Arial" w:hAnsi="Arial" w:cs="Arial"/>
          <w:b/>
          <w:noProof/>
          <w:color w:val="FF0000"/>
          <w:sz w:val="22"/>
          <w:szCs w:val="22"/>
          <w:lang w:eastAsia="en-AU"/>
        </w:rPr>
      </w:pPr>
      <w:r w:rsidRPr="00ED5D2A">
        <w:rPr>
          <w:rFonts w:ascii="Arial" w:hAnsi="Arial" w:cs="Arial"/>
          <w:b/>
          <w:noProof/>
          <w:color w:val="FF0000"/>
          <w:sz w:val="22"/>
          <w:szCs w:val="22"/>
          <w:lang w:eastAsia="en-AU"/>
        </w:rPr>
        <w:t>Fri:</w:t>
      </w:r>
      <w:r w:rsidRPr="00ED5D2A">
        <w:rPr>
          <w:rFonts w:ascii="Arial" w:hAnsi="Arial" w:cs="Arial"/>
          <w:b/>
          <w:noProof/>
          <w:color w:val="FF0000"/>
          <w:sz w:val="22"/>
          <w:szCs w:val="22"/>
          <w:lang w:eastAsia="en-AU"/>
        </w:rPr>
        <w:tab/>
        <w:t>27</w:t>
      </w:r>
      <w:r w:rsidRPr="00ED5D2A">
        <w:rPr>
          <w:rFonts w:ascii="Arial" w:hAnsi="Arial" w:cs="Arial"/>
          <w:b/>
          <w:noProof/>
          <w:color w:val="FF0000"/>
          <w:sz w:val="22"/>
          <w:szCs w:val="22"/>
          <w:vertAlign w:val="superscript"/>
          <w:lang w:eastAsia="en-AU"/>
        </w:rPr>
        <w:t>th</w:t>
      </w:r>
      <w:r w:rsidRPr="00ED5D2A">
        <w:rPr>
          <w:rFonts w:ascii="Arial" w:hAnsi="Arial" w:cs="Arial"/>
          <w:b/>
          <w:noProof/>
          <w:color w:val="FF0000"/>
          <w:sz w:val="22"/>
          <w:szCs w:val="22"/>
          <w:lang w:eastAsia="en-AU"/>
        </w:rPr>
        <w:t xml:space="preserve"> Aug,</w:t>
      </w:r>
      <w:r w:rsidRPr="00ED5D2A">
        <w:rPr>
          <w:rFonts w:ascii="Arial" w:hAnsi="Arial" w:cs="Arial"/>
          <w:b/>
          <w:noProof/>
          <w:color w:val="FF0000"/>
          <w:sz w:val="22"/>
          <w:szCs w:val="22"/>
          <w:lang w:eastAsia="en-AU"/>
        </w:rPr>
        <w:tab/>
        <w:t>St. Monica</w:t>
      </w:r>
    </w:p>
    <w:p w14:paraId="7B0865A1" w14:textId="77777777" w:rsidR="00C64A15" w:rsidRPr="00AC1015" w:rsidRDefault="00C64A15" w:rsidP="00C64A15">
      <w:pPr>
        <w:spacing w:after="120"/>
        <w:ind w:left="-142" w:right="284"/>
        <w:jc w:val="both"/>
        <w:rPr>
          <w:rFonts w:ascii="Arial" w:hAnsi="Arial" w:cs="Arial"/>
          <w:b/>
          <w:noProof/>
          <w:color w:val="FF0000"/>
          <w:sz w:val="20"/>
          <w:szCs w:val="20"/>
          <w:lang w:eastAsia="en-AU"/>
        </w:rPr>
      </w:pPr>
      <w:r w:rsidRPr="00ED5D2A">
        <w:rPr>
          <w:rFonts w:ascii="Arial" w:hAnsi="Arial" w:cs="Arial"/>
          <w:b/>
          <w:noProof/>
          <w:color w:val="FF0000"/>
          <w:sz w:val="22"/>
          <w:szCs w:val="22"/>
          <w:lang w:eastAsia="en-AU"/>
        </w:rPr>
        <mc:AlternateContent>
          <mc:Choice Requires="wps">
            <w:drawing>
              <wp:anchor distT="4294967293" distB="4294967293" distL="114300" distR="114300" simplePos="0" relativeHeight="251764736" behindDoc="0" locked="0" layoutInCell="1" allowOverlap="1" wp14:anchorId="0E6C6DAD" wp14:editId="70B83533">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E03930"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ED5D2A">
        <w:rPr>
          <w:rFonts w:ascii="Arial" w:hAnsi="Arial" w:cs="Arial"/>
          <w:b/>
          <w:noProof/>
          <w:color w:val="FF0000"/>
          <w:sz w:val="22"/>
          <w:szCs w:val="22"/>
          <w:lang w:eastAsia="en-AU"/>
        </w:rPr>
        <w:t>Sat:</w:t>
      </w:r>
      <w:r w:rsidRPr="00ED5D2A">
        <w:rPr>
          <w:rFonts w:ascii="Arial" w:hAnsi="Arial" w:cs="Arial"/>
          <w:b/>
          <w:noProof/>
          <w:color w:val="FF0000"/>
          <w:sz w:val="22"/>
          <w:szCs w:val="22"/>
          <w:lang w:eastAsia="en-AU"/>
        </w:rPr>
        <w:tab/>
        <w:t>28</w:t>
      </w:r>
      <w:r w:rsidRPr="00ED5D2A">
        <w:rPr>
          <w:rFonts w:ascii="Arial" w:hAnsi="Arial" w:cs="Arial"/>
          <w:b/>
          <w:noProof/>
          <w:color w:val="FF0000"/>
          <w:sz w:val="22"/>
          <w:szCs w:val="22"/>
          <w:vertAlign w:val="superscript"/>
          <w:lang w:eastAsia="en-AU"/>
        </w:rPr>
        <w:t>th</w:t>
      </w:r>
      <w:r w:rsidRPr="00ED5D2A">
        <w:rPr>
          <w:rFonts w:ascii="Arial" w:hAnsi="Arial" w:cs="Arial"/>
          <w:b/>
          <w:noProof/>
          <w:color w:val="FF0000"/>
          <w:sz w:val="22"/>
          <w:szCs w:val="22"/>
          <w:lang w:eastAsia="en-AU"/>
        </w:rPr>
        <w:t xml:space="preserve"> Aug,</w:t>
      </w:r>
      <w:r w:rsidRPr="00ED5D2A">
        <w:rPr>
          <w:rFonts w:ascii="Arial" w:hAnsi="Arial" w:cs="Arial"/>
          <w:b/>
          <w:noProof/>
          <w:color w:val="FF0000"/>
          <w:sz w:val="22"/>
          <w:szCs w:val="22"/>
          <w:lang w:eastAsia="en-AU"/>
        </w:rPr>
        <w:tab/>
        <w:t>St. Augustine of Hippo, Bishop and Doctor</w:t>
      </w:r>
    </w:p>
    <w:p w14:paraId="0C2FC302" w14:textId="77777777" w:rsidR="00C64A15" w:rsidRPr="00967564" w:rsidRDefault="00C64A15" w:rsidP="00C64A15">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21</w:t>
      </w:r>
      <w:r w:rsidRPr="00ED5D2A">
        <w:rPr>
          <w:rFonts w:ascii="Arial" w:hAnsi="Arial" w:cs="Arial"/>
          <w:b/>
          <w:color w:val="FF0000"/>
          <w:vertAlign w:val="superscript"/>
        </w:rPr>
        <w:t>ST</w:t>
      </w:r>
      <w:r>
        <w:rPr>
          <w:rFonts w:ascii="Arial" w:hAnsi="Arial" w:cs="Arial"/>
          <w:b/>
          <w:color w:val="FF0000"/>
        </w:rPr>
        <w:t xml:space="preserve"> SUNDAY IN ORDINARY TIME</w:t>
      </w:r>
      <w:r w:rsidRPr="00E40705">
        <w:rPr>
          <w:rFonts w:ascii="Arial" w:hAnsi="Arial" w:cs="Arial"/>
          <w:b/>
          <w:color w:val="FF0000"/>
        </w:rPr>
        <w:t xml:space="preserve"> - REFLECTION ON THE GOSPEL</w:t>
      </w:r>
      <w:r>
        <w:rPr>
          <w:rFonts w:ascii="Arial" w:hAnsi="Arial" w:cs="Arial"/>
          <w:b/>
          <w:color w:val="FF0000"/>
        </w:rPr>
        <w:t>: JN 6:60-69</w:t>
      </w:r>
    </w:p>
    <w:p w14:paraId="1F58DE66" w14:textId="77777777" w:rsidR="00C64A15" w:rsidRPr="001461DD" w:rsidRDefault="00C64A15" w:rsidP="00C64A15">
      <w:pPr>
        <w:pStyle w:val="NormalWeb"/>
        <w:shd w:val="clear" w:color="auto" w:fill="FFFFFF"/>
        <w:spacing w:before="0" w:beforeAutospacing="0" w:after="0" w:afterAutospacing="0"/>
        <w:ind w:left="-142" w:right="283"/>
        <w:jc w:val="both"/>
        <w:rPr>
          <w:rFonts w:ascii="Arial" w:hAnsi="Arial" w:cs="Arial"/>
          <w:sz w:val="22"/>
          <w:szCs w:val="22"/>
        </w:rPr>
      </w:pPr>
      <w:r w:rsidRPr="001461DD">
        <w:rPr>
          <w:rFonts w:ascii="Arial" w:hAnsi="Arial" w:cs="Arial"/>
          <w:sz w:val="22"/>
          <w:szCs w:val="22"/>
        </w:rPr>
        <w:t>For our Gospel today we hear the conclusion of the “Bread of Life discourse” in the sixth chapter of John’s Gospel. In the preceding verses, which we have heard proclaimed in our liturgy over the past few weeks, we have heard Jesus explain that he is the Bread of Life, given so that those who believe may have eternal life. This discourse follows the miracle in which Jesus fed more than five thousand people with five barley loaves and two fish. As Jesus has been teaching these things, John’s Gospel describes a murmuring crowd unable to accept Jesus’ words. In today’s Gospel, the crowd has dwindled in number, and John no longer references them, or the Jews. Instead, John describes the questioning of those considered to be Jesus’ own disciples.</w:t>
      </w:r>
    </w:p>
    <w:p w14:paraId="2F58AB26" w14:textId="77777777" w:rsidR="00C64A15" w:rsidRPr="001461DD" w:rsidRDefault="00C64A15" w:rsidP="00C64A15">
      <w:pPr>
        <w:pStyle w:val="NormalWeb"/>
        <w:shd w:val="clear" w:color="auto" w:fill="FFFFFF"/>
        <w:spacing w:before="0" w:beforeAutospacing="0" w:after="0" w:afterAutospacing="0"/>
        <w:ind w:left="-142" w:right="283"/>
        <w:jc w:val="both"/>
        <w:rPr>
          <w:rFonts w:ascii="Arial" w:hAnsi="Arial" w:cs="Arial"/>
          <w:sz w:val="22"/>
          <w:szCs w:val="22"/>
        </w:rPr>
      </w:pPr>
      <w:r w:rsidRPr="001461DD">
        <w:rPr>
          <w:rFonts w:ascii="Arial" w:hAnsi="Arial" w:cs="Arial"/>
          <w:sz w:val="22"/>
          <w:szCs w:val="22"/>
        </w:rPr>
        <w:t>Today’s Gospel first records the response of those in the crowd who are described as Jesus’ disciples. Just as the larger crowd had struggled with Jesus’ teaching, these disciples also cannot accept Jesus’ words. Jesus is said to know about their murmuring. He responds by acknowledging their unbelief and by reiterating that only those chosen by the Father will follow Jesus to the end. John’s Gospel reports that many of those who had been Jesus’ disciples ceased to follow him at this point. The number of people following Jesus dwindled from a crowd of more than 5,000 to only 12 people. And it is to these Twelve that Jesus now turns his attention.</w:t>
      </w:r>
    </w:p>
    <w:p w14:paraId="77AA9E34" w14:textId="77777777" w:rsidR="00C64A15" w:rsidRPr="001461DD" w:rsidRDefault="00C64A15" w:rsidP="00C64A15">
      <w:pPr>
        <w:pStyle w:val="NormalWeb"/>
        <w:shd w:val="clear" w:color="auto" w:fill="FFFFFF"/>
        <w:spacing w:before="0" w:beforeAutospacing="0" w:after="0" w:afterAutospacing="0"/>
        <w:ind w:left="-142" w:right="283"/>
        <w:jc w:val="both"/>
        <w:rPr>
          <w:rFonts w:ascii="Arial" w:hAnsi="Arial" w:cs="Arial"/>
          <w:sz w:val="22"/>
          <w:szCs w:val="22"/>
        </w:rPr>
      </w:pPr>
      <w:r w:rsidRPr="001461DD">
        <w:rPr>
          <w:rFonts w:ascii="Arial" w:hAnsi="Arial" w:cs="Arial"/>
          <w:sz w:val="22"/>
          <w:szCs w:val="22"/>
        </w:rPr>
        <w:t>Simon Peter’s response to Jesus’ question as to whether those closest to him will also leave, reminds us of the reports of Peter’s confession of faith in the Synoptic Gospels. Peter announces, on behalf of all the Twelve, that they have come to believe all that Jesus has taught about himself: Jesus is the one from God in whom they have found the path to eternal life.</w:t>
      </w:r>
    </w:p>
    <w:p w14:paraId="67842314" w14:textId="77777777" w:rsidR="00C64A15" w:rsidRPr="001461DD" w:rsidRDefault="00C64A15" w:rsidP="00C64A15">
      <w:pPr>
        <w:pStyle w:val="NormalWeb"/>
        <w:shd w:val="clear" w:color="auto" w:fill="FFFFFF"/>
        <w:spacing w:before="0" w:beforeAutospacing="0" w:after="120" w:afterAutospacing="0"/>
        <w:ind w:left="-142" w:right="284"/>
        <w:jc w:val="both"/>
        <w:rPr>
          <w:rFonts w:ascii="Arial" w:hAnsi="Arial" w:cs="Arial"/>
          <w:sz w:val="22"/>
          <w:szCs w:val="22"/>
        </w:rPr>
      </w:pPr>
      <w:r w:rsidRPr="001461DD">
        <w:rPr>
          <w:rFonts w:ascii="Arial" w:hAnsi="Arial" w:cs="Arial"/>
          <w:sz w:val="22"/>
          <w:szCs w:val="22"/>
        </w:rPr>
        <w:t>This conclusion of the Bread of Life discourse focuses on personal faith in the life of Christian discipleship. Each person must make his or her own judgment about who Jesus is and in doing so determine the way of life that he or she will follow. God’s grace invites us to be Jesus’ disciples, but each person must respond to the grace of God and confess as his or her own the belief that Jesus is the one from God. This faith then commits us to the path of life, leading us to eternal life.</w:t>
      </w:r>
    </w:p>
    <w:p w14:paraId="5342AF93" w14:textId="77777777" w:rsidR="00C64A15" w:rsidRPr="00C8336E" w:rsidRDefault="00C64A15" w:rsidP="00C64A15">
      <w:pPr>
        <w:shd w:val="clear" w:color="auto" w:fill="F4B083" w:themeFill="accent2" w:themeFillTint="99"/>
        <w:ind w:left="-142" w:right="283"/>
        <w:jc w:val="center"/>
        <w:rPr>
          <w:rFonts w:ascii="Arial" w:hAnsi="Arial" w:cs="Arial"/>
          <w:b/>
          <w:color w:val="FF0000"/>
        </w:rPr>
      </w:pPr>
      <w:r w:rsidRPr="0017108F">
        <w:rPr>
          <w:rFonts w:ascii="Arial" w:hAnsi="Arial" w:cs="Arial"/>
          <w:b/>
          <w:color w:val="FF0000"/>
        </w:rPr>
        <w:t>HUMANITARIAN CRISES UNFOLDING IN AFGHANISTAN AND LEBANON</w:t>
      </w:r>
      <w:r w:rsidRPr="00CE6297">
        <w:rPr>
          <w:rFonts w:ascii="Arial" w:hAnsi="Arial" w:cs="Arial"/>
          <w:b/>
          <w:color w:val="FF0000"/>
        </w:rPr>
        <w:t xml:space="preserve"> </w:t>
      </w:r>
    </w:p>
    <w:p w14:paraId="4056772A" w14:textId="77777777" w:rsidR="00C64A15" w:rsidRPr="0017108F" w:rsidRDefault="00C64A15" w:rsidP="00C64A15">
      <w:pPr>
        <w:ind w:left="2977" w:right="424"/>
        <w:jc w:val="both"/>
        <w:rPr>
          <w:rFonts w:ascii="Arial" w:hAnsi="Arial" w:cs="Arial"/>
          <w:sz w:val="22"/>
          <w:szCs w:val="22"/>
        </w:rPr>
      </w:pPr>
      <w:r>
        <w:rPr>
          <w:noProof/>
        </w:rPr>
        <w:drawing>
          <wp:anchor distT="0" distB="0" distL="114300" distR="114300" simplePos="0" relativeHeight="251771904" behindDoc="0" locked="0" layoutInCell="1" allowOverlap="1" wp14:anchorId="65DDDDEF" wp14:editId="0B981622">
            <wp:simplePos x="0" y="0"/>
            <wp:positionH relativeFrom="column">
              <wp:posOffset>-63500</wp:posOffset>
            </wp:positionH>
            <wp:positionV relativeFrom="paragraph">
              <wp:posOffset>87630</wp:posOffset>
            </wp:positionV>
            <wp:extent cx="1766711" cy="76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AU_MasterLogo_H_POS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6711" cy="762000"/>
                    </a:xfrm>
                    <a:prstGeom prst="rect">
                      <a:avLst/>
                    </a:prstGeom>
                  </pic:spPr>
                </pic:pic>
              </a:graphicData>
            </a:graphic>
            <wp14:sizeRelH relativeFrom="page">
              <wp14:pctWidth>0</wp14:pctWidth>
            </wp14:sizeRelH>
            <wp14:sizeRelV relativeFrom="page">
              <wp14:pctHeight>0</wp14:pctHeight>
            </wp14:sizeRelV>
          </wp:anchor>
        </w:drawing>
      </w:r>
      <w:r w:rsidRPr="0017108F">
        <w:rPr>
          <w:rFonts w:ascii="Arial" w:hAnsi="Arial" w:cs="Arial"/>
          <w:sz w:val="22"/>
          <w:szCs w:val="22"/>
        </w:rPr>
        <w:t xml:space="preserve">As the situations in </w:t>
      </w:r>
      <w:r w:rsidRPr="0017108F">
        <w:rPr>
          <w:rFonts w:ascii="Arial" w:hAnsi="Arial" w:cs="Arial"/>
          <w:b/>
          <w:sz w:val="22"/>
          <w:szCs w:val="22"/>
        </w:rPr>
        <w:t>Afghanistan</w:t>
      </w:r>
      <w:r w:rsidRPr="0017108F">
        <w:rPr>
          <w:rFonts w:ascii="Arial" w:hAnsi="Arial" w:cs="Arial"/>
          <w:sz w:val="22"/>
          <w:szCs w:val="22"/>
        </w:rPr>
        <w:t xml:space="preserve"> and </w:t>
      </w:r>
      <w:r w:rsidRPr="0017108F">
        <w:rPr>
          <w:rFonts w:ascii="Arial" w:hAnsi="Arial" w:cs="Arial"/>
          <w:b/>
          <w:sz w:val="22"/>
          <w:szCs w:val="22"/>
        </w:rPr>
        <w:t>Lebanon</w:t>
      </w:r>
      <w:r w:rsidRPr="0017108F">
        <w:rPr>
          <w:rFonts w:ascii="Arial" w:hAnsi="Arial" w:cs="Arial"/>
          <w:sz w:val="22"/>
          <w:szCs w:val="22"/>
        </w:rPr>
        <w:t xml:space="preserve"> deteriorate, you can help to support families caught up in the crises. </w:t>
      </w:r>
    </w:p>
    <w:p w14:paraId="50265B27" w14:textId="77777777" w:rsidR="00C64A15" w:rsidRPr="0017108F" w:rsidRDefault="00C64A15" w:rsidP="00C64A15">
      <w:pPr>
        <w:ind w:left="2977" w:right="424"/>
        <w:jc w:val="both"/>
        <w:rPr>
          <w:rFonts w:ascii="Arial" w:hAnsi="Arial" w:cs="Arial"/>
          <w:sz w:val="22"/>
          <w:szCs w:val="22"/>
        </w:rPr>
      </w:pPr>
      <w:r w:rsidRPr="0017108F">
        <w:rPr>
          <w:rFonts w:ascii="Arial" w:hAnsi="Arial" w:cs="Arial"/>
          <w:sz w:val="22"/>
          <w:szCs w:val="22"/>
        </w:rPr>
        <w:t xml:space="preserve">In </w:t>
      </w:r>
      <w:r w:rsidRPr="0017108F">
        <w:rPr>
          <w:rFonts w:ascii="Arial" w:hAnsi="Arial" w:cs="Arial"/>
          <w:b/>
          <w:sz w:val="22"/>
          <w:szCs w:val="22"/>
        </w:rPr>
        <w:t>Afghanistan</w:t>
      </w:r>
      <w:r w:rsidRPr="0017108F">
        <w:rPr>
          <w:rFonts w:ascii="Arial" w:hAnsi="Arial" w:cs="Arial"/>
          <w:sz w:val="22"/>
          <w:szCs w:val="22"/>
        </w:rPr>
        <w:t xml:space="preserve">, people have been forced from their homes, with half of the population in urgent need of food, water, </w:t>
      </w:r>
      <w:proofErr w:type="gramStart"/>
      <w:r w:rsidRPr="0017108F">
        <w:rPr>
          <w:rFonts w:ascii="Arial" w:hAnsi="Arial" w:cs="Arial"/>
          <w:sz w:val="22"/>
          <w:szCs w:val="22"/>
        </w:rPr>
        <w:t>shelter</w:t>
      </w:r>
      <w:proofErr w:type="gramEnd"/>
      <w:r w:rsidRPr="0017108F">
        <w:rPr>
          <w:rFonts w:ascii="Arial" w:hAnsi="Arial" w:cs="Arial"/>
          <w:sz w:val="22"/>
          <w:szCs w:val="22"/>
        </w:rPr>
        <w:t xml:space="preserve"> and protection. </w:t>
      </w:r>
    </w:p>
    <w:p w14:paraId="6A83B949" w14:textId="77777777" w:rsidR="00C64A15" w:rsidRPr="0017108F" w:rsidRDefault="00C64A15" w:rsidP="00C64A15">
      <w:pPr>
        <w:ind w:left="2977" w:right="424"/>
        <w:jc w:val="both"/>
        <w:rPr>
          <w:rFonts w:ascii="Arial" w:hAnsi="Arial" w:cs="Arial"/>
          <w:sz w:val="22"/>
          <w:szCs w:val="22"/>
        </w:rPr>
      </w:pPr>
      <w:r w:rsidRPr="0017108F">
        <w:rPr>
          <w:rFonts w:ascii="Arial" w:hAnsi="Arial" w:cs="Arial"/>
          <w:sz w:val="22"/>
          <w:szCs w:val="22"/>
        </w:rPr>
        <w:t xml:space="preserve">In </w:t>
      </w:r>
      <w:r w:rsidRPr="0017108F">
        <w:rPr>
          <w:rFonts w:ascii="Arial" w:hAnsi="Arial" w:cs="Arial"/>
          <w:b/>
          <w:sz w:val="22"/>
          <w:szCs w:val="22"/>
        </w:rPr>
        <w:t>Lebanon</w:t>
      </w:r>
      <w:r w:rsidRPr="0017108F">
        <w:rPr>
          <w:rFonts w:ascii="Arial" w:hAnsi="Arial" w:cs="Arial"/>
          <w:sz w:val="22"/>
          <w:szCs w:val="22"/>
        </w:rPr>
        <w:t xml:space="preserve">, the country is running out of power, water, fuel, </w:t>
      </w:r>
      <w:proofErr w:type="gramStart"/>
      <w:r w:rsidRPr="0017108F">
        <w:rPr>
          <w:rFonts w:ascii="Arial" w:hAnsi="Arial" w:cs="Arial"/>
          <w:sz w:val="22"/>
          <w:szCs w:val="22"/>
        </w:rPr>
        <w:t>medicine</w:t>
      </w:r>
      <w:proofErr w:type="gramEnd"/>
      <w:r w:rsidRPr="0017108F">
        <w:rPr>
          <w:rFonts w:ascii="Arial" w:hAnsi="Arial" w:cs="Arial"/>
          <w:sz w:val="22"/>
          <w:szCs w:val="22"/>
        </w:rPr>
        <w:t xml:space="preserve"> and food. Even hospitals are facing massive fuel shortages and will soon have to turn off the lights. </w:t>
      </w:r>
    </w:p>
    <w:p w14:paraId="5A6828B8" w14:textId="77777777" w:rsidR="00C64A15" w:rsidRPr="0017108F" w:rsidRDefault="00C64A15" w:rsidP="00C64A15">
      <w:pPr>
        <w:ind w:left="2977" w:right="424"/>
        <w:jc w:val="both"/>
        <w:rPr>
          <w:rFonts w:ascii="Arial" w:hAnsi="Arial" w:cs="Arial"/>
          <w:b/>
          <w:sz w:val="22"/>
          <w:szCs w:val="22"/>
        </w:rPr>
      </w:pPr>
      <w:r w:rsidRPr="0017108F">
        <w:rPr>
          <w:rFonts w:ascii="Arial" w:hAnsi="Arial" w:cs="Arial"/>
          <w:b/>
          <w:sz w:val="22"/>
          <w:szCs w:val="22"/>
        </w:rPr>
        <w:t xml:space="preserve">Please donate to Caritas Australia so that we </w:t>
      </w:r>
      <w:proofErr w:type="gramStart"/>
      <w:r w:rsidRPr="0017108F">
        <w:rPr>
          <w:rFonts w:ascii="Arial" w:hAnsi="Arial" w:cs="Arial"/>
          <w:b/>
          <w:sz w:val="22"/>
          <w:szCs w:val="22"/>
        </w:rPr>
        <w:t>are able to</w:t>
      </w:r>
      <w:proofErr w:type="gramEnd"/>
      <w:r w:rsidRPr="0017108F">
        <w:rPr>
          <w:rFonts w:ascii="Arial" w:hAnsi="Arial" w:cs="Arial"/>
          <w:b/>
          <w:sz w:val="22"/>
          <w:szCs w:val="22"/>
        </w:rPr>
        <w:t xml:space="preserve"> respond to crises like these and others across the world. </w:t>
      </w:r>
    </w:p>
    <w:p w14:paraId="68EEF6B4" w14:textId="77777777" w:rsidR="00C64A15" w:rsidRPr="0017108F" w:rsidRDefault="00C64A15" w:rsidP="00C64A15">
      <w:pPr>
        <w:spacing w:after="120"/>
        <w:ind w:left="2977" w:right="425"/>
        <w:jc w:val="both"/>
        <w:rPr>
          <w:rFonts w:ascii="Arial" w:hAnsi="Arial" w:cs="Arial"/>
        </w:rPr>
      </w:pPr>
      <w:r w:rsidRPr="00234B3B">
        <w:rPr>
          <w:rFonts w:ascii="Arial" w:hAnsi="Arial" w:cs="Arial"/>
          <w:b/>
          <w:noProof/>
          <w:color w:val="7030A0"/>
          <w:sz w:val="20"/>
          <w:szCs w:val="20"/>
          <w:lang w:eastAsia="en-AU"/>
        </w:rPr>
        <mc:AlternateContent>
          <mc:Choice Requires="wps">
            <w:drawing>
              <wp:anchor distT="4294967293" distB="4294967293" distL="114300" distR="114300" simplePos="0" relativeHeight="251770880" behindDoc="0" locked="0" layoutInCell="1" allowOverlap="1" wp14:anchorId="6495D6F0" wp14:editId="6363A50E">
                <wp:simplePos x="0" y="0"/>
                <wp:positionH relativeFrom="column">
                  <wp:posOffset>-199390</wp:posOffset>
                </wp:positionH>
                <wp:positionV relativeFrom="paragraph">
                  <wp:posOffset>351790</wp:posOffset>
                </wp:positionV>
                <wp:extent cx="7157720" cy="0"/>
                <wp:effectExtent l="0" t="1905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FE0B39" id="Straight Connector 22"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pt,27.7pt" to="547.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" strokecolor="#ccb16e" strokeweight="3pt">
                <o:lock v:ext="edit" shapetype="f"/>
              </v:line>
            </w:pict>
          </mc:Fallback>
        </mc:AlternateContent>
      </w:r>
      <w:r w:rsidRPr="0017108F">
        <w:rPr>
          <w:rFonts w:ascii="Arial" w:hAnsi="Arial" w:cs="Arial"/>
          <w:sz w:val="22"/>
          <w:szCs w:val="22"/>
        </w:rPr>
        <w:t xml:space="preserve">Visit </w:t>
      </w:r>
      <w:hyperlink r:id="rId13" w:history="1">
        <w:r w:rsidRPr="0017108F">
          <w:rPr>
            <w:rStyle w:val="Hyperlink"/>
            <w:rFonts w:ascii="Arial" w:hAnsi="Arial" w:cs="Arial"/>
            <w:sz w:val="22"/>
            <w:szCs w:val="22"/>
          </w:rPr>
          <w:t>caritas.org.au/lebanon</w:t>
        </w:r>
      </w:hyperlink>
      <w:r w:rsidRPr="0017108F">
        <w:rPr>
          <w:rFonts w:ascii="Arial" w:hAnsi="Arial" w:cs="Arial"/>
          <w:sz w:val="22"/>
          <w:szCs w:val="22"/>
        </w:rPr>
        <w:t xml:space="preserve"> or </w:t>
      </w:r>
      <w:hyperlink r:id="rId14" w:history="1">
        <w:r w:rsidRPr="0017108F">
          <w:rPr>
            <w:rStyle w:val="Hyperlink"/>
            <w:rFonts w:ascii="Arial" w:hAnsi="Arial" w:cs="Arial"/>
            <w:sz w:val="22"/>
            <w:szCs w:val="22"/>
          </w:rPr>
          <w:t>www.caritas.org.au/afghanistan</w:t>
        </w:r>
      </w:hyperlink>
      <w:r w:rsidRPr="0017108F">
        <w:rPr>
          <w:rFonts w:ascii="Arial" w:hAnsi="Arial" w:cs="Arial"/>
          <w:sz w:val="22"/>
          <w:szCs w:val="22"/>
        </w:rPr>
        <w:t xml:space="preserve"> or call 1800 024 413 toll free to provide much needed support.</w:t>
      </w:r>
    </w:p>
    <w:p w14:paraId="327B4BC1" w14:textId="77777777" w:rsidR="00C64A15" w:rsidRPr="0017108F" w:rsidRDefault="00C64A15" w:rsidP="00C64A15">
      <w:pPr>
        <w:shd w:val="clear" w:color="auto" w:fill="F4B083" w:themeFill="accent2" w:themeFillTint="99"/>
        <w:ind w:left="-142" w:right="283"/>
        <w:jc w:val="center"/>
        <w:rPr>
          <w:rFonts w:ascii="Arial" w:hAnsi="Arial" w:cs="Arial"/>
          <w:b/>
          <w:color w:val="FF0000"/>
          <w:sz w:val="22"/>
          <w:szCs w:val="22"/>
        </w:rPr>
      </w:pPr>
      <w:r w:rsidRPr="0017108F">
        <w:rPr>
          <w:rFonts w:ascii="Arial" w:hAnsi="Arial" w:cs="Arial"/>
          <w:b/>
          <w:color w:val="FF0000"/>
          <w:sz w:val="22"/>
          <w:szCs w:val="22"/>
        </w:rPr>
        <w:t>THANKSGIVING ENVELOPES (2021/2022)</w:t>
      </w:r>
    </w:p>
    <w:p w14:paraId="3F160853" w14:textId="77777777" w:rsidR="00C64A15" w:rsidRPr="0017108F" w:rsidRDefault="00C64A15" w:rsidP="00C64A15">
      <w:pPr>
        <w:tabs>
          <w:tab w:val="left" w:pos="10773"/>
        </w:tabs>
        <w:autoSpaceDE w:val="0"/>
        <w:autoSpaceDN w:val="0"/>
        <w:adjustRightInd w:val="0"/>
        <w:ind w:left="-142" w:right="283"/>
        <w:jc w:val="both"/>
        <w:rPr>
          <w:rFonts w:ascii="Arial" w:hAnsi="Arial" w:cs="Arial"/>
          <w:sz w:val="22"/>
          <w:szCs w:val="22"/>
        </w:rPr>
      </w:pPr>
      <w:r w:rsidRPr="0017108F">
        <w:rPr>
          <w:rFonts w:ascii="Arial" w:hAnsi="Arial" w:cs="Arial"/>
          <w:sz w:val="22"/>
          <w:szCs w:val="22"/>
        </w:rPr>
        <w:t>My dear parishioners,</w:t>
      </w:r>
    </w:p>
    <w:p w14:paraId="4B4A307E" w14:textId="77777777" w:rsidR="00C64A15" w:rsidRPr="0017108F" w:rsidRDefault="00C64A15" w:rsidP="00C64A15">
      <w:pPr>
        <w:tabs>
          <w:tab w:val="left" w:pos="10773"/>
        </w:tabs>
        <w:autoSpaceDE w:val="0"/>
        <w:autoSpaceDN w:val="0"/>
        <w:adjustRightInd w:val="0"/>
        <w:ind w:left="-142" w:right="283"/>
        <w:jc w:val="both"/>
        <w:rPr>
          <w:rFonts w:ascii="Arial" w:hAnsi="Arial" w:cs="Arial"/>
          <w:sz w:val="22"/>
          <w:szCs w:val="22"/>
        </w:rPr>
      </w:pPr>
      <w:r w:rsidRPr="0017108F">
        <w:rPr>
          <w:rFonts w:ascii="Arial" w:hAnsi="Arial" w:cs="Arial"/>
          <w:sz w:val="22"/>
          <w:szCs w:val="22"/>
          <w:lang w:eastAsia="en-AU"/>
        </w:rPr>
        <w:t>Just a reminder that the 2021/2022 thanksgiving envelopes are still available in the narthex this weekend for those who didn’t collect. Taxation receipts for financial year 2020/2021 will be available for collection next week.</w:t>
      </w:r>
    </w:p>
    <w:p w14:paraId="78333187" w14:textId="77777777" w:rsidR="00C64A15" w:rsidRPr="0017108F" w:rsidRDefault="00C64A15" w:rsidP="00C64A15">
      <w:pPr>
        <w:tabs>
          <w:tab w:val="left" w:pos="10773"/>
        </w:tabs>
        <w:autoSpaceDE w:val="0"/>
        <w:autoSpaceDN w:val="0"/>
        <w:adjustRightInd w:val="0"/>
        <w:ind w:left="-142" w:right="283"/>
        <w:jc w:val="both"/>
        <w:rPr>
          <w:rFonts w:ascii="Arial" w:hAnsi="Arial" w:cs="Arial"/>
          <w:sz w:val="22"/>
          <w:szCs w:val="22"/>
        </w:rPr>
      </w:pPr>
      <w:r w:rsidRPr="0017108F">
        <w:rPr>
          <w:rFonts w:ascii="Arial" w:hAnsi="Arial" w:cs="Arial"/>
          <w:sz w:val="22"/>
          <w:szCs w:val="22"/>
        </w:rPr>
        <w:t xml:space="preserve">Like in the previous years, you are invited to consider starting as a new contributor by choosing the direct debit way or the existing envelope system. The direct debit is preferable because it is the most secure and confidential. Existing contributors may wish to revise their contribution and they can choose the direct debit. </w:t>
      </w:r>
    </w:p>
    <w:p w14:paraId="5F000D7D" w14:textId="77777777" w:rsidR="00C64A15" w:rsidRPr="0017108F" w:rsidRDefault="00C64A15" w:rsidP="00C64A15">
      <w:pPr>
        <w:tabs>
          <w:tab w:val="left" w:pos="10773"/>
        </w:tabs>
        <w:autoSpaceDE w:val="0"/>
        <w:autoSpaceDN w:val="0"/>
        <w:adjustRightInd w:val="0"/>
        <w:ind w:left="-142" w:right="283"/>
        <w:jc w:val="both"/>
        <w:rPr>
          <w:rFonts w:ascii="Arial" w:hAnsi="Arial" w:cs="Arial"/>
          <w:sz w:val="22"/>
          <w:szCs w:val="22"/>
        </w:rPr>
      </w:pPr>
      <w:r w:rsidRPr="0017108F">
        <w:rPr>
          <w:rFonts w:ascii="Arial" w:hAnsi="Arial" w:cs="Arial"/>
          <w:sz w:val="22"/>
          <w:szCs w:val="22"/>
          <w:lang w:eastAsia="en-AU"/>
        </w:rPr>
        <w:t>Once again thank you for your generosity.</w:t>
      </w:r>
    </w:p>
    <w:p w14:paraId="20126195" w14:textId="77777777" w:rsidR="00C64A15" w:rsidRPr="007F507A" w:rsidRDefault="00C64A15" w:rsidP="00C64A15">
      <w:pPr>
        <w:tabs>
          <w:tab w:val="left" w:pos="10773"/>
        </w:tabs>
        <w:spacing w:after="120"/>
        <w:ind w:left="-142" w:right="284"/>
        <w:rPr>
          <w:sz w:val="20"/>
          <w:szCs w:val="20"/>
        </w:rPr>
      </w:pPr>
      <w:r w:rsidRPr="0017108F">
        <w:rPr>
          <w:rFonts w:ascii="Arial" w:hAnsi="Arial" w:cs="Arial"/>
          <w:b/>
          <w:noProof/>
          <w:color w:val="7030A0"/>
          <w:sz w:val="22"/>
          <w:szCs w:val="22"/>
          <w:lang w:eastAsia="en-AU"/>
        </w:rPr>
        <mc:AlternateContent>
          <mc:Choice Requires="wps">
            <w:drawing>
              <wp:anchor distT="4294967293" distB="4294967293" distL="114300" distR="114300" simplePos="0" relativeHeight="251766784" behindDoc="0" locked="0" layoutInCell="1" allowOverlap="1" wp14:anchorId="00BFEB32" wp14:editId="5DAEA039">
                <wp:simplePos x="0" y="0"/>
                <wp:positionH relativeFrom="margin">
                  <wp:posOffset>7364731</wp:posOffset>
                </wp:positionH>
                <wp:positionV relativeFrom="paragraph">
                  <wp:posOffset>181609</wp:posOffset>
                </wp:positionV>
                <wp:extent cx="7157720" cy="0"/>
                <wp:effectExtent l="0" t="1905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8E217A" id="Straight Connector 11" o:spid="_x0000_s1026" style="position:absolute;z-index:2517667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3pt" to="11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" strokecolor="#ccb16e" strokeweight="3pt">
                <o:lock v:ext="edit" shapetype="f"/>
                <w10:wrap anchorx="margin"/>
              </v:line>
            </w:pict>
          </mc:Fallback>
        </mc:AlternateContent>
      </w:r>
      <w:r w:rsidRPr="0017108F">
        <w:rPr>
          <w:rFonts w:ascii="Arial" w:hAnsi="Arial" w:cs="Arial"/>
          <w:sz w:val="22"/>
          <w:szCs w:val="22"/>
          <w:lang w:eastAsia="en-AU"/>
        </w:rPr>
        <w:t>Fr Vittorio Ricciardi PP</w:t>
      </w:r>
    </w:p>
    <w:p w14:paraId="7C365D8D" w14:textId="77777777" w:rsidR="00C64A15" w:rsidRPr="00C8336E" w:rsidRDefault="00C64A15" w:rsidP="00C64A15">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4CAFF4EA" w14:textId="77777777" w:rsidR="00C64A15" w:rsidRPr="00234B3B" w:rsidRDefault="00C64A15" w:rsidP="00C64A15">
      <w:pPr>
        <w:ind w:left="-142" w:right="284"/>
        <w:jc w:val="both"/>
        <w:rPr>
          <w:rFonts w:ascii="Arial" w:hAnsi="Arial" w:cs="Arial"/>
          <w:sz w:val="20"/>
          <w:szCs w:val="20"/>
        </w:rPr>
      </w:pPr>
      <w:r w:rsidRPr="00234B3B">
        <w:rPr>
          <w:rFonts w:ascii="Arial" w:hAnsi="Arial" w:cs="Arial"/>
          <w:sz w:val="20"/>
          <w:szCs w:val="20"/>
        </w:rPr>
        <w:t xml:space="preserve">As part of this initiative, it will now be required that as a minimum, all volunteers, regardless of how seemingly small the task, will be required to hold a Victorian Working </w:t>
      </w:r>
      <w:proofErr w:type="gramStart"/>
      <w:r w:rsidRPr="00234B3B">
        <w:rPr>
          <w:rFonts w:ascii="Arial" w:hAnsi="Arial" w:cs="Arial"/>
          <w:sz w:val="20"/>
          <w:szCs w:val="20"/>
        </w:rPr>
        <w:t>With</w:t>
      </w:r>
      <w:proofErr w:type="gramEnd"/>
      <w:r w:rsidRPr="00234B3B">
        <w:rPr>
          <w:rFonts w:ascii="Arial" w:hAnsi="Arial" w:cs="Arial"/>
          <w:sz w:val="20"/>
          <w:szCs w:val="20"/>
        </w:rPr>
        <w:t xml:space="preserve"> Children Card. All volunteers will also be required to sign a “Code of Conduct Declaration”. Additional requirements may also apply in some circumstances.</w:t>
      </w:r>
    </w:p>
    <w:p w14:paraId="1553973E" w14:textId="77777777" w:rsidR="00C64A15" w:rsidRPr="00234B3B" w:rsidRDefault="00C64A15" w:rsidP="00C64A15">
      <w:pPr>
        <w:ind w:left="-142" w:right="284"/>
        <w:jc w:val="both"/>
        <w:rPr>
          <w:rFonts w:ascii="Arial" w:hAnsi="Arial" w:cs="Arial"/>
          <w:sz w:val="20"/>
          <w:szCs w:val="20"/>
        </w:rPr>
      </w:pPr>
      <w:r w:rsidRPr="00234B3B">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234B3B">
        <w:rPr>
          <w:rFonts w:ascii="Arial" w:hAnsi="Arial" w:cs="Arial"/>
          <w:b/>
          <w:bCs/>
          <w:sz w:val="20"/>
          <w:szCs w:val="20"/>
        </w:rPr>
        <w:t>to protect the welfare, safety and dignity of all children and young people</w:t>
      </w:r>
      <w:r w:rsidRPr="00234B3B">
        <w:rPr>
          <w:rFonts w:ascii="Arial" w:hAnsi="Arial" w:cs="Arial"/>
          <w:sz w:val="20"/>
          <w:szCs w:val="20"/>
        </w:rPr>
        <w:t xml:space="preserve"> who pass through our parish.</w:t>
      </w:r>
    </w:p>
    <w:p w14:paraId="1B39F1C3" w14:textId="11C6330E" w:rsidR="001B6C10" w:rsidRPr="008554E9" w:rsidRDefault="00C64A15" w:rsidP="00F35F82">
      <w:pPr>
        <w:spacing w:after="120"/>
        <w:ind w:left="-142" w:right="284"/>
        <w:jc w:val="both"/>
        <w:rPr>
          <w:rFonts w:ascii="Arial" w:hAnsi="Arial" w:cs="Arial"/>
          <w:sz w:val="20"/>
          <w:szCs w:val="20"/>
        </w:rPr>
      </w:pPr>
      <w:r w:rsidRPr="00234B3B">
        <w:rPr>
          <w:rFonts w:ascii="Arial" w:hAnsi="Arial" w:cs="Arial"/>
          <w:sz w:val="20"/>
          <w:szCs w:val="20"/>
        </w:rPr>
        <w:t>If you are currently volunteering or interested in volunteering and have not yet been contacted, please let Fr Vittorio know and someone from the Safeguarding Team will be in contact with you.</w:t>
      </w:r>
      <w:bookmarkEnd w:id="1"/>
    </w:p>
    <w:sectPr w:rsidR="001B6C10" w:rsidRPr="008554E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FA"/>
    <w:rsid w:val="006D6B7E"/>
    <w:rsid w:val="006E02CE"/>
    <w:rsid w:val="006E210A"/>
    <w:rsid w:val="006E3326"/>
    <w:rsid w:val="006E3C4B"/>
    <w:rsid w:val="006E518A"/>
    <w:rsid w:val="006E6040"/>
    <w:rsid w:val="006F7D6D"/>
    <w:rsid w:val="007017C2"/>
    <w:rsid w:val="00705AF4"/>
    <w:rsid w:val="007073FD"/>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D14D2"/>
    <w:rsid w:val="007D1C65"/>
    <w:rsid w:val="007D1D57"/>
    <w:rsid w:val="007D2FB5"/>
    <w:rsid w:val="007D5F89"/>
    <w:rsid w:val="007E3A98"/>
    <w:rsid w:val="007E7BFF"/>
    <w:rsid w:val="007F250E"/>
    <w:rsid w:val="007F4741"/>
    <w:rsid w:val="007F507A"/>
    <w:rsid w:val="007F5347"/>
    <w:rsid w:val="00800A67"/>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4DFE"/>
    <w:rsid w:val="00907864"/>
    <w:rsid w:val="00910ABE"/>
    <w:rsid w:val="00910C64"/>
    <w:rsid w:val="0092046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ritas.org.au/lebanon" TargetMode="Externa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www.caritas.org.au/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TotalTime>
  <Pages>1</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70</cp:revision>
  <cp:lastPrinted>2021-08-20T12:07:00Z</cp:lastPrinted>
  <dcterms:created xsi:type="dcterms:W3CDTF">2021-03-19T13:10:00Z</dcterms:created>
  <dcterms:modified xsi:type="dcterms:W3CDTF">2021-08-20T12:47:00Z</dcterms:modified>
</cp:coreProperties>
</file>