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4001E" w:rsidRPr="00A15482" w:rsidRDefault="00C4001E"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AD72AD" w:rsidRPr="00904905" w:rsidRDefault="00AD72AD" w:rsidP="00AD72A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AD72AD" w:rsidRPr="00EA6649" w:rsidRDefault="00EA6649" w:rsidP="00EA6649">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Friday 25 – The Annunciation of the Lord </w:t>
      </w:r>
    </w:p>
    <w:p w:rsidR="00C325CA" w:rsidRDefault="00193DA8" w:rsidP="001361AE">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46304" behindDoc="1" locked="0" layoutInCell="1" allowOverlap="1" wp14:anchorId="1E82D913" wp14:editId="1CCE74C9">
                <wp:simplePos x="0" y="0"/>
                <wp:positionH relativeFrom="column">
                  <wp:posOffset>-79375</wp:posOffset>
                </wp:positionH>
                <wp:positionV relativeFrom="paragraph">
                  <wp:posOffset>113030</wp:posOffset>
                </wp:positionV>
                <wp:extent cx="4705350" cy="609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4705350" cy="6096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08EF3" id="Rounded Rectangle 1" o:spid="_x0000_s1026" style="position:absolute;margin-left:-6.25pt;margin-top:8.9pt;width:370.5pt;height:4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" filled="f" strokecolor="windowText" strokeweight="1pt"/>
            </w:pict>
          </mc:Fallback>
        </mc:AlternateContent>
      </w:r>
    </w:p>
    <w:p w:rsidR="00A573ED" w:rsidRDefault="00A573ED" w:rsidP="001361AE">
      <w:pPr>
        <w:spacing w:line="262" w:lineRule="exact"/>
        <w:contextualSpacing/>
        <w:jc w:val="both"/>
        <w:rPr>
          <w:noProof/>
          <w:sz w:val="22"/>
          <w:szCs w:val="22"/>
        </w:rPr>
      </w:pPr>
      <w:r w:rsidRPr="00A573ED">
        <w:rPr>
          <w:b/>
          <w:noProof/>
          <w:sz w:val="22"/>
          <w:szCs w:val="22"/>
        </w:rPr>
        <w:t>STATIONS OF THE CROSS</w:t>
      </w:r>
      <w:r>
        <w:rPr>
          <w:noProof/>
          <w:sz w:val="22"/>
          <w:szCs w:val="22"/>
        </w:rPr>
        <w:t xml:space="preserve"> will take place every Friday, starting 4 March at 7.00pm in the Church; following March 11, 18 25, April 1 &amp; 8. </w:t>
      </w:r>
    </w:p>
    <w:p w:rsidR="00A573ED" w:rsidRPr="00ED4849" w:rsidRDefault="00193DA8" w:rsidP="001361AE">
      <w:pPr>
        <w:spacing w:line="262" w:lineRule="exact"/>
        <w:contextualSpacing/>
        <w:jc w:val="both"/>
        <w:rPr>
          <w:noProof/>
          <w:sz w:val="22"/>
          <w:szCs w:val="22"/>
        </w:rPr>
      </w:pPr>
      <w:r>
        <w:rPr>
          <w:b/>
          <w:noProof/>
          <w:sz w:val="22"/>
          <w:szCs w:val="22"/>
        </w:rPr>
        <w:t xml:space="preserve">                                   </w:t>
      </w:r>
      <w:r w:rsidR="00A573ED" w:rsidRPr="00A573ED">
        <w:rPr>
          <w:b/>
          <w:noProof/>
          <w:sz w:val="22"/>
          <w:szCs w:val="22"/>
        </w:rPr>
        <w:t>Easter Sunday</w:t>
      </w:r>
      <w:r w:rsidR="00A573ED">
        <w:rPr>
          <w:noProof/>
          <w:sz w:val="22"/>
          <w:szCs w:val="22"/>
        </w:rPr>
        <w:t xml:space="preserve"> </w:t>
      </w:r>
      <w:r w:rsidR="00A573ED" w:rsidRPr="00A573ED">
        <w:rPr>
          <w:b/>
          <w:noProof/>
          <w:sz w:val="22"/>
          <w:szCs w:val="22"/>
        </w:rPr>
        <w:t>is on 17 A</w:t>
      </w:r>
      <w:r w:rsidR="00A573ED">
        <w:rPr>
          <w:b/>
          <w:noProof/>
          <w:sz w:val="22"/>
          <w:szCs w:val="22"/>
        </w:rPr>
        <w:t>pril 202</w:t>
      </w:r>
      <w:r>
        <w:rPr>
          <w:b/>
          <w:noProof/>
          <w:sz w:val="22"/>
          <w:szCs w:val="22"/>
        </w:rPr>
        <w:t>2</w:t>
      </w:r>
    </w:p>
    <w:p w:rsidR="001361AE" w:rsidRDefault="00EC43E6" w:rsidP="001361AE">
      <w:pPr>
        <w:rPr>
          <w:b/>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-69851</wp:posOffset>
                </wp:positionH>
                <wp:positionV relativeFrom="paragraph">
                  <wp:posOffset>105410</wp:posOffset>
                </wp:positionV>
                <wp:extent cx="4714875" cy="16192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14875" cy="16192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5.5pt;margin-top:8.3pt;width:371.2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EC43E6" w:rsidRDefault="00BD09FA" w:rsidP="00EC43E6">
      <w:pPr>
        <w:pStyle w:val="NormalWeb"/>
        <w:shd w:val="clear" w:color="auto" w:fill="FFFFFF"/>
        <w:spacing w:line="240" w:lineRule="auto"/>
        <w:rPr>
          <w:color w:val="000000"/>
          <w:sz w:val="23"/>
          <w:szCs w:val="23"/>
        </w:rPr>
      </w:pPr>
      <w:r>
        <w:rPr>
          <w:rFonts w:ascii="Times New Roman" w:hAnsi="Times New Roman" w:cs="Times New Roman"/>
          <w:b/>
          <w:i/>
          <w:iCs/>
          <w:color w:val="000000"/>
          <w:sz w:val="23"/>
          <w:szCs w:val="23"/>
        </w:rPr>
        <w:t>Reflection</w:t>
      </w:r>
      <w:r w:rsidRPr="00BD09FA">
        <w:rPr>
          <w:rFonts w:ascii="Times New Roman" w:hAnsi="Times New Roman" w:cs="Times New Roman"/>
          <w:b/>
          <w:i/>
          <w:iCs/>
          <w:color w:val="000000"/>
          <w:sz w:val="23"/>
          <w:szCs w:val="23"/>
        </w:rPr>
        <w:t xml:space="preserve">: </w:t>
      </w:r>
      <w:r w:rsidR="00EC43E6" w:rsidRPr="009E1335">
        <w:rPr>
          <w:rStyle w:val="Emphasis"/>
          <w:rFonts w:ascii="Times New Roman" w:hAnsi="Times New Roman" w:cs="Times New Roman"/>
          <w:color w:val="000000"/>
          <w:sz w:val="23"/>
          <w:szCs w:val="23"/>
        </w:rPr>
        <w:t>“…He said to the gardener, ‘For three years now I have come in search of fruit on this fig tree but have found none.’” (LUKE 13:7)</w:t>
      </w:r>
      <w:r w:rsidR="00EC43E6">
        <w:rPr>
          <w:color w:val="000000"/>
          <w:sz w:val="23"/>
          <w:szCs w:val="23"/>
        </w:rPr>
        <w:t xml:space="preserve"> </w:t>
      </w:r>
    </w:p>
    <w:p w:rsidR="00EC43E6" w:rsidRPr="009E1335" w:rsidRDefault="00EC43E6" w:rsidP="00EC43E6">
      <w:pPr>
        <w:pStyle w:val="NormalWeb"/>
        <w:shd w:val="clear" w:color="auto" w:fill="FFFFFF"/>
        <w:spacing w:line="240" w:lineRule="auto"/>
        <w:rPr>
          <w:rFonts w:ascii="Times New Roman" w:hAnsi="Times New Roman" w:cs="Times New Roman"/>
          <w:color w:val="000000"/>
          <w:sz w:val="23"/>
          <w:szCs w:val="23"/>
        </w:rPr>
      </w:pPr>
      <w:r w:rsidRPr="009E1335">
        <w:rPr>
          <w:rFonts w:ascii="Times New Roman" w:hAnsi="Times New Roman" w:cs="Times New Roman"/>
          <w:color w:val="000000"/>
          <w:sz w:val="23"/>
          <w:szCs w:val="23"/>
        </w:rPr>
        <w:t>We can all be like the barren fig tree at times.  Do you cling to what you have or do you generously share with others?   How will you respond when God asks you what you have done with all the gifts He has given you?  Remember, not only are we called to be generous, we are called to develop and nurture our gifts, and return them with increase.  Remember, we are called to be generous with all of gifts; especially the one that means the most to you</w:t>
      </w:r>
      <w:r>
        <w:rPr>
          <w:rFonts w:ascii="Arial" w:hAnsi="Arial" w:cs="Arial"/>
          <w:color w:val="000000"/>
        </w:rPr>
        <w:t>.</w:t>
      </w:r>
    </w:p>
    <w:p w:rsidR="00AD669A" w:rsidRPr="00AD669A" w:rsidRDefault="00AD669A" w:rsidP="00EC43E6">
      <w:pPr>
        <w:pStyle w:val="NormalWeb"/>
        <w:shd w:val="clear" w:color="auto" w:fill="FFFFFF"/>
        <w:spacing w:line="240" w:lineRule="auto"/>
        <w:rPr>
          <w:rFonts w:ascii="Times New Roman" w:eastAsia="Times New Roman" w:hAnsi="Times New Roman" w:cs="Times New Roman"/>
          <w:color w:val="000000"/>
          <w:sz w:val="23"/>
          <w:szCs w:val="23"/>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C77AE6">
        <w:rPr>
          <w:sz w:val="22"/>
          <w:szCs w:val="22"/>
        </w:rPr>
        <w:t xml:space="preserve"> March </w:t>
      </w:r>
      <w:r w:rsidR="00EA6649">
        <w:rPr>
          <w:sz w:val="22"/>
          <w:szCs w:val="22"/>
        </w:rPr>
        <w:t>27</w:t>
      </w:r>
      <w:r w:rsidR="00B14C56">
        <w:rPr>
          <w:sz w:val="22"/>
          <w:szCs w:val="22"/>
        </w:rPr>
        <w:t>th</w:t>
      </w:r>
      <w:r w:rsidR="00C77AE6">
        <w:rPr>
          <w:sz w:val="22"/>
          <w:szCs w:val="22"/>
        </w:rPr>
        <w:t xml:space="preserve"> </w:t>
      </w:r>
      <w:r w:rsidR="00DB2016">
        <w:rPr>
          <w:sz w:val="22"/>
          <w:szCs w:val="22"/>
        </w:rPr>
        <w:t xml:space="preserve"> </w:t>
      </w:r>
      <w:r w:rsidR="00FF4BA2">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912230" w:rsidP="00876BBC">
            <w:pPr>
              <w:tabs>
                <w:tab w:val="left" w:pos="3357"/>
                <w:tab w:val="left" w:pos="5040"/>
              </w:tabs>
            </w:pPr>
            <w:r>
              <w:t>Peter Overton</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912230" w:rsidP="00876BBC">
            <w:pPr>
              <w:tabs>
                <w:tab w:val="left" w:pos="3357"/>
                <w:tab w:val="left" w:pos="5040"/>
              </w:tabs>
            </w:pPr>
            <w:r>
              <w:t>Tracey Doublet</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912230" w:rsidP="00876BBC">
            <w:pPr>
              <w:tabs>
                <w:tab w:val="left" w:pos="3357"/>
                <w:tab w:val="left" w:pos="5040"/>
              </w:tabs>
              <w:ind w:right="33"/>
            </w:pPr>
            <w:r>
              <w:t xml:space="preserve">Jennifer Lim </w:t>
            </w:r>
          </w:p>
        </w:tc>
        <w:tc>
          <w:tcPr>
            <w:tcW w:w="3827" w:type="dxa"/>
          </w:tcPr>
          <w:p w:rsidR="00876BBC" w:rsidRPr="00876BBC" w:rsidRDefault="00876BBC" w:rsidP="00876BBC">
            <w:pPr>
              <w:tabs>
                <w:tab w:val="left" w:pos="1260"/>
                <w:tab w:val="left" w:pos="3357"/>
                <w:tab w:val="left" w:pos="5040"/>
              </w:tabs>
              <w:ind w:left="34" w:right="33"/>
              <w:jc w:val="center"/>
            </w:pPr>
          </w:p>
        </w:tc>
      </w:tr>
    </w:tbl>
    <w:p w:rsidR="00B87557" w:rsidRPr="00C77AE6" w:rsidRDefault="00876BBC" w:rsidP="00DF0FB6">
      <w:pPr>
        <w:textAlignment w:val="baseline"/>
        <w:rPr>
          <w:b/>
          <w:sz w:val="22"/>
          <w:szCs w:val="22"/>
        </w:rPr>
      </w:pPr>
      <w:r w:rsidRPr="00DF589F">
        <w:rPr>
          <w:b/>
          <w:sz w:val="22"/>
          <w:szCs w:val="22"/>
        </w:rPr>
        <w:t>NEXT SUNDAY’S READINGS</w:t>
      </w:r>
      <w:r w:rsidR="003E328C">
        <w:rPr>
          <w:b/>
          <w:sz w:val="22"/>
          <w:szCs w:val="22"/>
        </w:rPr>
        <w:t xml:space="preserve"> – </w:t>
      </w:r>
      <w:r w:rsidR="00EA6649">
        <w:rPr>
          <w:b/>
          <w:sz w:val="22"/>
          <w:szCs w:val="22"/>
        </w:rPr>
        <w:t>FOURTH</w:t>
      </w:r>
      <w:r w:rsidR="00C77AE6">
        <w:rPr>
          <w:b/>
          <w:sz w:val="22"/>
          <w:szCs w:val="22"/>
        </w:rPr>
        <w:t xml:space="preserve"> SUNDAY OF LENT</w:t>
      </w:r>
      <w:r w:rsidR="00C04DC8">
        <w:rPr>
          <w:sz w:val="22"/>
          <w:szCs w:val="22"/>
        </w:rPr>
        <w:t xml:space="preserve"> </w:t>
      </w:r>
    </w:p>
    <w:p w:rsidR="00E05744" w:rsidRDefault="00912230" w:rsidP="00DF0FB6">
      <w:pPr>
        <w:textAlignment w:val="baseline"/>
        <w:rPr>
          <w:sz w:val="22"/>
          <w:szCs w:val="22"/>
        </w:rPr>
      </w:pPr>
      <w:r>
        <w:rPr>
          <w:sz w:val="22"/>
          <w:szCs w:val="22"/>
        </w:rPr>
        <w:t xml:space="preserve">Joshua 5: 9-12; Ps 33: 2-7; 2 Cor 5: 17-21 </w:t>
      </w:r>
    </w:p>
    <w:p w:rsidR="00912230" w:rsidRDefault="00912230" w:rsidP="00DF0FB6">
      <w:pPr>
        <w:textAlignment w:val="baseline"/>
        <w:rPr>
          <w:sz w:val="22"/>
          <w:szCs w:val="22"/>
        </w:rPr>
      </w:pPr>
    </w:p>
    <w:p w:rsidR="00133BF2" w:rsidRPr="00133BF2" w:rsidRDefault="00133BF2" w:rsidP="00DF0FB6">
      <w:pPr>
        <w:textAlignment w:val="baseline"/>
        <w:rPr>
          <w:b/>
          <w:i/>
          <w:sz w:val="26"/>
          <w:szCs w:val="26"/>
          <w:u w:val="single"/>
        </w:rPr>
      </w:pPr>
      <w:r w:rsidRPr="00133BF2">
        <w:rPr>
          <w:b/>
          <w:i/>
          <w:sz w:val="26"/>
          <w:szCs w:val="26"/>
          <w:u w:val="single"/>
        </w:rPr>
        <w:t xml:space="preserve">ARCHBISHOP COMENSOLI PARISH VISITATION </w:t>
      </w:r>
    </w:p>
    <w:p w:rsidR="00C325CA" w:rsidRPr="00133BF2" w:rsidRDefault="00133BF2" w:rsidP="00DF0FB6">
      <w:pPr>
        <w:textAlignment w:val="baseline"/>
        <w:rPr>
          <w:i/>
          <w:sz w:val="22"/>
          <w:szCs w:val="22"/>
        </w:rPr>
      </w:pPr>
      <w:r w:rsidRPr="00133BF2">
        <w:rPr>
          <w:i/>
          <w:sz w:val="22"/>
          <w:szCs w:val="22"/>
        </w:rPr>
        <w:t xml:space="preserve">Archbishop Peter Comensoli will be saying with us from </w:t>
      </w:r>
      <w:r>
        <w:rPr>
          <w:i/>
          <w:sz w:val="22"/>
          <w:szCs w:val="22"/>
        </w:rPr>
        <w:t xml:space="preserve">Friday </w:t>
      </w:r>
      <w:r w:rsidRPr="00133BF2">
        <w:rPr>
          <w:i/>
          <w:sz w:val="22"/>
          <w:szCs w:val="22"/>
        </w:rPr>
        <w:t>April 1</w:t>
      </w:r>
      <w:r w:rsidRPr="00133BF2">
        <w:rPr>
          <w:i/>
          <w:sz w:val="22"/>
          <w:szCs w:val="22"/>
          <w:vertAlign w:val="superscript"/>
        </w:rPr>
        <w:t>st</w:t>
      </w:r>
      <w:r w:rsidRPr="00133BF2">
        <w:rPr>
          <w:i/>
          <w:sz w:val="22"/>
          <w:szCs w:val="22"/>
        </w:rPr>
        <w:t xml:space="preserve"> until </w:t>
      </w:r>
      <w:r>
        <w:rPr>
          <w:i/>
          <w:sz w:val="22"/>
          <w:szCs w:val="22"/>
        </w:rPr>
        <w:t xml:space="preserve">Sunday </w:t>
      </w:r>
      <w:r w:rsidRPr="00133BF2">
        <w:rPr>
          <w:i/>
          <w:sz w:val="22"/>
          <w:szCs w:val="22"/>
        </w:rPr>
        <w:t>April 3</w:t>
      </w:r>
      <w:r w:rsidRPr="00133BF2">
        <w:rPr>
          <w:i/>
          <w:sz w:val="22"/>
          <w:szCs w:val="22"/>
          <w:vertAlign w:val="superscript"/>
        </w:rPr>
        <w:t>rd</w:t>
      </w:r>
      <w:r w:rsidRPr="00133BF2">
        <w:rPr>
          <w:i/>
          <w:sz w:val="22"/>
          <w:szCs w:val="22"/>
        </w:rPr>
        <w:t xml:space="preserve">. </w:t>
      </w:r>
    </w:p>
    <w:p w:rsidR="00281D11" w:rsidRPr="00133BF2" w:rsidRDefault="00281D11" w:rsidP="00363C67">
      <w:pPr>
        <w:autoSpaceDE w:val="0"/>
        <w:autoSpaceDN w:val="0"/>
        <w:adjustRightInd w:val="0"/>
        <w:jc w:val="both"/>
        <w:rPr>
          <w:b/>
          <w:i/>
          <w:sz w:val="24"/>
          <w:szCs w:val="24"/>
          <w:u w:val="single"/>
        </w:rPr>
      </w:pPr>
    </w:p>
    <w:p w:rsidR="00EC43E6" w:rsidRDefault="00EC43E6" w:rsidP="00363C67">
      <w:pPr>
        <w:autoSpaceDE w:val="0"/>
        <w:autoSpaceDN w:val="0"/>
        <w:adjustRightInd w:val="0"/>
        <w:jc w:val="both"/>
        <w:rPr>
          <w:b/>
          <w:sz w:val="24"/>
          <w:szCs w:val="24"/>
          <w:u w:val="single"/>
        </w:rPr>
      </w:pPr>
    </w:p>
    <w:p w:rsidR="00297D9C" w:rsidRDefault="00297D9C" w:rsidP="00AD72AD">
      <w:pPr>
        <w:autoSpaceDE w:val="0"/>
        <w:autoSpaceDN w:val="0"/>
        <w:adjustRightInd w:val="0"/>
        <w:spacing w:line="262" w:lineRule="exact"/>
        <w:jc w:val="both"/>
        <w:rPr>
          <w:b/>
          <w:sz w:val="24"/>
          <w:szCs w:val="24"/>
          <w:u w:val="single"/>
        </w:rPr>
      </w:pPr>
      <w:bookmarkStart w:id="0" w:name="_GoBack"/>
      <w:bookmarkEnd w:id="0"/>
    </w:p>
    <w:p w:rsidR="00AD72AD" w:rsidRPr="000236B6" w:rsidRDefault="00257AE9" w:rsidP="00AD72AD">
      <w:pPr>
        <w:autoSpaceDE w:val="0"/>
        <w:autoSpaceDN w:val="0"/>
        <w:adjustRightInd w:val="0"/>
        <w:spacing w:line="262" w:lineRule="exact"/>
        <w:jc w:val="both"/>
        <w:rPr>
          <w:b/>
          <w:sz w:val="24"/>
          <w:szCs w:val="24"/>
          <w:u w:val="single"/>
        </w:rPr>
      </w:pPr>
      <w:r w:rsidRPr="008411E4">
        <w:rPr>
          <w:noProof/>
          <w:sz w:val="22"/>
          <w:szCs w:val="22"/>
        </w:rPr>
        <w:drawing>
          <wp:anchor distT="0" distB="0" distL="114300" distR="114300" simplePos="0" relativeHeight="251764736" behindDoc="1" locked="0" layoutInCell="1" allowOverlap="1" wp14:anchorId="1E49E8AD" wp14:editId="147000C1">
            <wp:simplePos x="0" y="0"/>
            <wp:positionH relativeFrom="column">
              <wp:align>left</wp:align>
            </wp:positionH>
            <wp:positionV relativeFrom="paragraph">
              <wp:posOffset>13970</wp:posOffset>
            </wp:positionV>
            <wp:extent cx="571500" cy="506095"/>
            <wp:effectExtent l="0" t="0" r="0" b="8255"/>
            <wp:wrapTight wrapText="bothSides">
              <wp:wrapPolygon edited="0">
                <wp:start x="5040" y="0"/>
                <wp:lineTo x="2880" y="2439"/>
                <wp:lineTo x="0" y="10570"/>
                <wp:lineTo x="0" y="13822"/>
                <wp:lineTo x="2160" y="21139"/>
                <wp:lineTo x="9360" y="21139"/>
                <wp:lineTo x="15840" y="20326"/>
                <wp:lineTo x="20880" y="17074"/>
                <wp:lineTo x="20880" y="4065"/>
                <wp:lineTo x="12960" y="0"/>
                <wp:lineTo x="5040" y="0"/>
              </wp:wrapPolygon>
            </wp:wrapTight>
            <wp:docPr id="6" name="Picture 6"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2AD" w:rsidRPr="000236B6">
        <w:rPr>
          <w:b/>
          <w:sz w:val="24"/>
          <w:szCs w:val="24"/>
          <w:u w:val="single"/>
        </w:rPr>
        <w:t>READERS REQUIRED</w:t>
      </w:r>
      <w:r w:rsidR="00AD72AD">
        <w:rPr>
          <w:b/>
          <w:u w:val="single"/>
        </w:rPr>
        <w:t xml:space="preserve"> – </w:t>
      </w:r>
      <w:r w:rsidR="00AD72AD">
        <w:rPr>
          <w:b/>
          <w:sz w:val="24"/>
          <w:szCs w:val="24"/>
          <w:u w:val="single"/>
        </w:rPr>
        <w:t xml:space="preserve">9AM </w:t>
      </w:r>
      <w:r w:rsidR="00AD72AD">
        <w:rPr>
          <w:b/>
          <w:u w:val="single"/>
        </w:rPr>
        <w:t xml:space="preserve"> </w:t>
      </w:r>
    </w:p>
    <w:p w:rsidR="00AD72AD" w:rsidRDefault="00AD72AD" w:rsidP="00AD72AD">
      <w:pPr>
        <w:autoSpaceDE w:val="0"/>
        <w:autoSpaceDN w:val="0"/>
        <w:adjustRightInd w:val="0"/>
        <w:spacing w:line="262" w:lineRule="exact"/>
        <w:jc w:val="both"/>
        <w:rPr>
          <w:sz w:val="22"/>
          <w:szCs w:val="22"/>
        </w:rPr>
      </w:pPr>
      <w:r w:rsidRPr="00BD09FA">
        <w:rPr>
          <w:b/>
          <w:i/>
          <w:sz w:val="22"/>
          <w:szCs w:val="22"/>
        </w:rPr>
        <w:t>We</w:t>
      </w:r>
      <w:r>
        <w:rPr>
          <w:b/>
          <w:sz w:val="22"/>
          <w:szCs w:val="22"/>
        </w:rPr>
        <w:t xml:space="preserve"> </w:t>
      </w:r>
      <w:r w:rsidRPr="00BD09FA">
        <w:rPr>
          <w:b/>
          <w:i/>
          <w:sz w:val="22"/>
          <w:szCs w:val="22"/>
        </w:rPr>
        <w:t>are in</w:t>
      </w:r>
      <w:r w:rsidRPr="00BD09FA">
        <w:rPr>
          <w:i/>
          <w:sz w:val="22"/>
          <w:szCs w:val="22"/>
        </w:rPr>
        <w:t xml:space="preserve"> </w:t>
      </w:r>
      <w:r w:rsidRPr="00BD09FA">
        <w:rPr>
          <w:b/>
          <w:i/>
          <w:sz w:val="22"/>
          <w:szCs w:val="22"/>
        </w:rPr>
        <w:t>need of new people to read at 9am Mass.</w:t>
      </w:r>
      <w:r>
        <w:rPr>
          <w:sz w:val="22"/>
          <w:szCs w:val="22"/>
        </w:rPr>
        <w:t xml:space="preserve"> P</w:t>
      </w:r>
      <w:r w:rsidRPr="008411E4">
        <w:rPr>
          <w:sz w:val="22"/>
          <w:szCs w:val="22"/>
        </w:rPr>
        <w:t xml:space="preserve">lease let Fr Wayne </w:t>
      </w:r>
      <w:r>
        <w:rPr>
          <w:sz w:val="22"/>
          <w:szCs w:val="22"/>
        </w:rPr>
        <w:t>or Junia know if you are interested in</w:t>
      </w:r>
      <w:r w:rsidRPr="008411E4">
        <w:rPr>
          <w:sz w:val="22"/>
          <w:szCs w:val="22"/>
        </w:rPr>
        <w:t xml:space="preserve"> join</w:t>
      </w:r>
      <w:r>
        <w:rPr>
          <w:sz w:val="22"/>
          <w:szCs w:val="22"/>
        </w:rPr>
        <w:t>ing this</w:t>
      </w:r>
      <w:r w:rsidRPr="008411E4">
        <w:rPr>
          <w:sz w:val="22"/>
          <w:szCs w:val="22"/>
        </w:rPr>
        <w:t xml:space="preserve"> ministry.</w:t>
      </w:r>
    </w:p>
    <w:p w:rsidR="00413769" w:rsidRPr="00E81AFC" w:rsidRDefault="00793F93" w:rsidP="00E81AFC">
      <w:pPr>
        <w:pStyle w:val="gmail-paragraph"/>
        <w:spacing w:before="0" w:beforeAutospacing="0" w:after="0" w:afterAutospacing="0"/>
        <w:textAlignment w:val="baseline"/>
        <w:rPr>
          <w:sz w:val="23"/>
          <w:szCs w:val="23"/>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116206</wp:posOffset>
                </wp:positionV>
                <wp:extent cx="4619625" cy="7429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619625" cy="7429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2.55pt;margin-top:9.15pt;width:363.75pt;height:58.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446740" w:rsidRDefault="00446740" w:rsidP="00446740">
      <w:pPr>
        <w:shd w:val="clear" w:color="auto" w:fill="FFFFFF"/>
        <w:rPr>
          <w:sz w:val="22"/>
          <w:szCs w:val="22"/>
        </w:rPr>
      </w:pPr>
      <w:r w:rsidRPr="00C8123E">
        <w:rPr>
          <w:b/>
          <w:i/>
          <w:sz w:val="22"/>
          <w:szCs w:val="22"/>
        </w:rPr>
        <w:t>Prayers for the Sick</w:t>
      </w:r>
      <w:r w:rsidR="00892FA5">
        <w:rPr>
          <w:sz w:val="22"/>
          <w:szCs w:val="22"/>
        </w:rPr>
        <w:t xml:space="preserve">; David Tickner, </w:t>
      </w:r>
      <w:r>
        <w:rPr>
          <w:sz w:val="22"/>
          <w:szCs w:val="22"/>
        </w:rPr>
        <w:t>Pauline Curlis, Joy Opie</w:t>
      </w:r>
    </w:p>
    <w:p w:rsidR="00446740" w:rsidRDefault="00446740" w:rsidP="00446740">
      <w:pPr>
        <w:shd w:val="clear" w:color="auto" w:fill="FFFFFF"/>
        <w:rPr>
          <w:i/>
          <w:sz w:val="22"/>
          <w:szCs w:val="22"/>
        </w:rPr>
      </w:pPr>
      <w:r w:rsidRPr="0051660A">
        <w:rPr>
          <w:b/>
          <w:i/>
          <w:sz w:val="22"/>
          <w:szCs w:val="22"/>
        </w:rPr>
        <w:t>For the Recently Depart</w:t>
      </w:r>
      <w:r>
        <w:rPr>
          <w:b/>
          <w:i/>
          <w:sz w:val="22"/>
          <w:szCs w:val="22"/>
        </w:rPr>
        <w:t>ed</w:t>
      </w:r>
      <w:r>
        <w:rPr>
          <w:i/>
          <w:sz w:val="22"/>
          <w:szCs w:val="22"/>
        </w:rPr>
        <w:t xml:space="preserve">: </w:t>
      </w:r>
      <w:r w:rsidR="00297D9C">
        <w:rPr>
          <w:i/>
          <w:sz w:val="22"/>
          <w:szCs w:val="22"/>
        </w:rPr>
        <w:t>Teresa Grant</w:t>
      </w:r>
    </w:p>
    <w:p w:rsidR="004336CB" w:rsidRPr="00297D9C" w:rsidRDefault="00446740" w:rsidP="00297D9C">
      <w:pPr>
        <w:shd w:val="clear" w:color="auto" w:fill="FFFFFF"/>
        <w:rPr>
          <w:sz w:val="22"/>
          <w:szCs w:val="22"/>
        </w:rPr>
      </w:pPr>
      <w:r w:rsidRPr="00DE1B76">
        <w:rPr>
          <w:b/>
          <w:i/>
          <w:sz w:val="22"/>
          <w:szCs w:val="22"/>
        </w:rPr>
        <w:t>Anniversary of Death</w:t>
      </w:r>
      <w:r w:rsidR="00193DA8">
        <w:rPr>
          <w:sz w:val="22"/>
          <w:szCs w:val="22"/>
        </w:rPr>
        <w:t>:</w:t>
      </w:r>
      <w:r w:rsidR="000F1A45">
        <w:rPr>
          <w:sz w:val="22"/>
          <w:szCs w:val="22"/>
        </w:rPr>
        <w:t xml:space="preserve"> </w:t>
      </w:r>
      <w:r w:rsidR="00297D9C">
        <w:rPr>
          <w:sz w:val="22"/>
          <w:szCs w:val="22"/>
        </w:rPr>
        <w:t>Ugo Sartor, Michael Romano, Vincenzo Romano,</w:t>
      </w:r>
      <w:r w:rsidR="00793F93">
        <w:rPr>
          <w:sz w:val="22"/>
          <w:szCs w:val="22"/>
        </w:rPr>
        <w:t xml:space="preserve">   </w:t>
      </w:r>
      <w:r w:rsidR="00297D9C">
        <w:rPr>
          <w:sz w:val="22"/>
          <w:szCs w:val="22"/>
        </w:rPr>
        <w:t xml:space="preserve"> Emma Connell, Judith Torr, Ursula Brittingham, David Hansen</w:t>
      </w:r>
      <w:r w:rsidR="00562B99">
        <w:rPr>
          <w:b/>
          <w:sz w:val="24"/>
          <w:szCs w:val="24"/>
        </w:rPr>
        <w:t xml:space="preserve">                                                                                                                                                                                                                </w:t>
      </w:r>
      <w:r w:rsidR="004336CB" w:rsidRPr="004336CB">
        <w:rPr>
          <w:b/>
          <w:sz w:val="24"/>
          <w:szCs w:val="24"/>
        </w:rPr>
        <w:t xml:space="preserve">                        </w:t>
      </w:r>
      <w:r w:rsidR="004336CB">
        <w:rPr>
          <w:b/>
          <w:sz w:val="24"/>
          <w:szCs w:val="24"/>
        </w:rPr>
        <w:t xml:space="preserve">                  </w:t>
      </w:r>
      <w:r w:rsidR="004336CB" w:rsidRPr="004336CB">
        <w:rPr>
          <w:b/>
          <w:sz w:val="24"/>
          <w:szCs w:val="24"/>
        </w:rPr>
        <w:t xml:space="preserve"> </w:t>
      </w:r>
      <w:r w:rsidR="004336CB">
        <w:rPr>
          <w:b/>
          <w:sz w:val="24"/>
          <w:szCs w:val="24"/>
        </w:rPr>
        <w:t xml:space="preserve">             </w:t>
      </w:r>
      <w:r w:rsidR="004336CB" w:rsidRPr="004336CB">
        <w:rPr>
          <w:sz w:val="24"/>
          <w:szCs w:val="24"/>
        </w:rPr>
        <w:t xml:space="preserve"> </w:t>
      </w:r>
    </w:p>
    <w:p w:rsidR="003359A6" w:rsidRDefault="00562B99" w:rsidP="002E0CCD">
      <w:pPr>
        <w:spacing w:before="275"/>
        <w:ind w:right="275"/>
        <w:jc w:val="both"/>
        <w:rPr>
          <w:b/>
          <w:sz w:val="24"/>
          <w:szCs w:val="24"/>
          <w:u w:val="single"/>
        </w:rPr>
      </w:pPr>
      <w:r>
        <w:rPr>
          <w:b/>
          <w:sz w:val="24"/>
          <w:szCs w:val="24"/>
          <w:u w:val="single"/>
        </w:rPr>
        <w:t>PROJECT</w:t>
      </w:r>
      <w:r w:rsidR="006517AC" w:rsidRPr="006517AC">
        <w:rPr>
          <w:b/>
          <w:sz w:val="24"/>
          <w:szCs w:val="24"/>
          <w:u w:val="single"/>
        </w:rPr>
        <w:t xml:space="preserve"> COMPASSION 202</w:t>
      </w:r>
      <w:r w:rsidR="002E0CCD">
        <w:rPr>
          <w:b/>
          <w:sz w:val="24"/>
          <w:szCs w:val="24"/>
          <w:u w:val="single"/>
        </w:rPr>
        <w:t>2</w:t>
      </w:r>
    </w:p>
    <w:p w:rsidR="00793F93" w:rsidRDefault="00793F93" w:rsidP="00793F93">
      <w:pPr>
        <w:pStyle w:val="TableParagraph"/>
        <w:ind w:right="98"/>
        <w:rPr>
          <w:rFonts w:ascii="Times New Roman" w:hAnsi="Times New Roman" w:cs="Times New Roman"/>
        </w:rPr>
      </w:pPr>
      <w:r>
        <w:rPr>
          <w:noProof/>
        </w:rPr>
        <w:drawing>
          <wp:anchor distT="0" distB="0" distL="114300" distR="114300" simplePos="0" relativeHeight="251757568" behindDoc="1" locked="0" layoutInCell="1" allowOverlap="1">
            <wp:simplePos x="0" y="0"/>
            <wp:positionH relativeFrom="column">
              <wp:posOffset>2941955</wp:posOffset>
            </wp:positionH>
            <wp:positionV relativeFrom="paragraph">
              <wp:posOffset>1270635</wp:posOffset>
            </wp:positionV>
            <wp:extent cx="1304925" cy="485775"/>
            <wp:effectExtent l="0" t="0" r="0" b="0"/>
            <wp:wrapTight wrapText="bothSides">
              <wp:wrapPolygon edited="0">
                <wp:start x="3469" y="2541"/>
                <wp:lineTo x="1577" y="6776"/>
                <wp:lineTo x="1577" y="14400"/>
                <wp:lineTo x="3469" y="18635"/>
                <wp:lineTo x="17974" y="18635"/>
                <wp:lineTo x="20496" y="16941"/>
                <wp:lineTo x="19550" y="5082"/>
                <wp:lineTo x="11352" y="2541"/>
                <wp:lineTo x="3469" y="2541"/>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485775"/>
                    </a:xfrm>
                    <a:prstGeom prst="rect">
                      <a:avLst/>
                    </a:prstGeom>
                  </pic:spPr>
                </pic:pic>
              </a:graphicData>
            </a:graphic>
            <wp14:sizeRelH relativeFrom="page">
              <wp14:pctWidth>0</wp14:pctWidth>
            </wp14:sizeRelH>
            <wp14:sizeRelV relativeFrom="page">
              <wp14:pctHeight>0</wp14:pctHeight>
            </wp14:sizeRelV>
          </wp:anchor>
        </w:drawing>
      </w:r>
      <w:r w:rsidRPr="009E1335">
        <w:rPr>
          <w:rFonts w:ascii="Times New Roman" w:hAnsi="Times New Roman" w:cs="Times New Roman"/>
          <w:b/>
        </w:rPr>
        <w:t>Janice 44</w:t>
      </w:r>
      <w:r w:rsidRPr="009E1335">
        <w:rPr>
          <w:rFonts w:ascii="Times New Roman" w:hAnsi="Times New Roman" w:cs="Times New Roman"/>
        </w:rPr>
        <w:t>, is a proud Wagilak woman, a traditional dancer, living in</w:t>
      </w:r>
      <w:r>
        <w:rPr>
          <w:rFonts w:ascii="Times New Roman" w:hAnsi="Times New Roman" w:cs="Times New Roman"/>
        </w:rPr>
        <w:t xml:space="preserve"> </w:t>
      </w:r>
      <w:r w:rsidRPr="009E1335">
        <w:rPr>
          <w:rFonts w:ascii="Times New Roman" w:hAnsi="Times New Roman" w:cs="Times New Roman"/>
          <w:spacing w:val="-60"/>
        </w:rPr>
        <w:t xml:space="preserve"> </w:t>
      </w:r>
      <w:r w:rsidRPr="009E1335">
        <w:rPr>
          <w:rFonts w:ascii="Times New Roman" w:hAnsi="Times New Roman" w:cs="Times New Roman"/>
        </w:rPr>
        <w:t>a remote community in the Northern Territory. As elders grow older</w:t>
      </w:r>
      <w:r>
        <w:rPr>
          <w:rFonts w:ascii="Times New Roman" w:hAnsi="Times New Roman" w:cs="Times New Roman"/>
        </w:rPr>
        <w:t xml:space="preserve"> </w:t>
      </w:r>
      <w:r w:rsidRPr="009E1335">
        <w:rPr>
          <w:rFonts w:ascii="Times New Roman" w:hAnsi="Times New Roman" w:cs="Times New Roman"/>
          <w:spacing w:val="-59"/>
        </w:rPr>
        <w:t xml:space="preserve"> </w:t>
      </w:r>
      <w:r w:rsidRPr="009E1335">
        <w:rPr>
          <w:rFonts w:ascii="Times New Roman" w:hAnsi="Times New Roman" w:cs="Times New Roman"/>
        </w:rPr>
        <w:t>and pass away, she knows she must share her knowledge with the</w:t>
      </w:r>
      <w:r>
        <w:rPr>
          <w:rFonts w:ascii="Times New Roman" w:hAnsi="Times New Roman" w:cs="Times New Roman"/>
        </w:rPr>
        <w:t xml:space="preserve"> </w:t>
      </w:r>
      <w:r w:rsidRPr="009E1335">
        <w:rPr>
          <w:rFonts w:ascii="Times New Roman" w:hAnsi="Times New Roman" w:cs="Times New Roman"/>
          <w:spacing w:val="-59"/>
        </w:rPr>
        <w:t xml:space="preserve"> </w:t>
      </w:r>
      <w:r w:rsidRPr="009E1335">
        <w:rPr>
          <w:rFonts w:ascii="Times New Roman" w:hAnsi="Times New Roman" w:cs="Times New Roman"/>
        </w:rPr>
        <w:t>younger generation. However, the community faces multiple</w:t>
      </w:r>
      <w:r w:rsidRPr="009E1335">
        <w:rPr>
          <w:rFonts w:ascii="Times New Roman" w:hAnsi="Times New Roman" w:cs="Times New Roman"/>
          <w:spacing w:val="1"/>
        </w:rPr>
        <w:t xml:space="preserve"> </w:t>
      </w:r>
      <w:r w:rsidRPr="009E1335">
        <w:rPr>
          <w:rFonts w:ascii="Times New Roman" w:hAnsi="Times New Roman" w:cs="Times New Roman"/>
        </w:rPr>
        <w:t>challenges, including a lack of jobs, limited educational</w:t>
      </w:r>
      <w:r w:rsidRPr="009E1335">
        <w:rPr>
          <w:rFonts w:ascii="Times New Roman" w:hAnsi="Times New Roman" w:cs="Times New Roman"/>
          <w:spacing w:val="1"/>
        </w:rPr>
        <w:t xml:space="preserve"> </w:t>
      </w:r>
      <w:r w:rsidRPr="009E1335">
        <w:rPr>
          <w:rFonts w:ascii="Times New Roman" w:hAnsi="Times New Roman" w:cs="Times New Roman"/>
        </w:rPr>
        <w:t>opportunities, and socio-economic which can lead to young people</w:t>
      </w:r>
      <w:r w:rsidRPr="009E1335">
        <w:rPr>
          <w:rFonts w:ascii="Times New Roman" w:hAnsi="Times New Roman" w:cs="Times New Roman"/>
          <w:spacing w:val="1"/>
        </w:rPr>
        <w:t xml:space="preserve"> </w:t>
      </w:r>
      <w:r w:rsidRPr="009E1335">
        <w:rPr>
          <w:rFonts w:ascii="Times New Roman" w:hAnsi="Times New Roman" w:cs="Times New Roman"/>
        </w:rPr>
        <w:t>becoming</w:t>
      </w:r>
      <w:r w:rsidRPr="009E1335">
        <w:rPr>
          <w:rFonts w:ascii="Times New Roman" w:hAnsi="Times New Roman" w:cs="Times New Roman"/>
          <w:spacing w:val="2"/>
        </w:rPr>
        <w:t xml:space="preserve"> </w:t>
      </w:r>
      <w:r w:rsidRPr="009E1335">
        <w:rPr>
          <w:rFonts w:ascii="Times New Roman" w:hAnsi="Times New Roman" w:cs="Times New Roman"/>
        </w:rPr>
        <w:t>disconnected</w:t>
      </w:r>
      <w:r w:rsidRPr="009E1335">
        <w:rPr>
          <w:rFonts w:ascii="Times New Roman" w:hAnsi="Times New Roman" w:cs="Times New Roman"/>
          <w:spacing w:val="-2"/>
        </w:rPr>
        <w:t xml:space="preserve"> </w:t>
      </w:r>
      <w:r w:rsidRPr="009E1335">
        <w:rPr>
          <w:rFonts w:ascii="Times New Roman" w:hAnsi="Times New Roman" w:cs="Times New Roman"/>
        </w:rPr>
        <w:t>from</w:t>
      </w:r>
      <w:r w:rsidRPr="009E1335">
        <w:rPr>
          <w:rFonts w:ascii="Times New Roman" w:hAnsi="Times New Roman" w:cs="Times New Roman"/>
          <w:spacing w:val="-1"/>
        </w:rPr>
        <w:t xml:space="preserve"> </w:t>
      </w:r>
      <w:r w:rsidRPr="009E1335">
        <w:rPr>
          <w:rFonts w:ascii="Times New Roman" w:hAnsi="Times New Roman" w:cs="Times New Roman"/>
        </w:rPr>
        <w:t>culture.</w:t>
      </w:r>
      <w:r>
        <w:rPr>
          <w:rFonts w:ascii="Times New Roman" w:hAnsi="Times New Roman" w:cs="Times New Roman"/>
        </w:rPr>
        <w:t xml:space="preserve"> </w:t>
      </w:r>
      <w:r w:rsidRPr="009E1335">
        <w:rPr>
          <w:rFonts w:ascii="Times New Roman" w:hAnsi="Times New Roman" w:cs="Times New Roman"/>
        </w:rPr>
        <w:t>With your help, Caritas Australia supports Djilpin Arts Aboriginal</w:t>
      </w:r>
      <w:r>
        <w:rPr>
          <w:rFonts w:ascii="Times New Roman" w:hAnsi="Times New Roman" w:cs="Times New Roman"/>
        </w:rPr>
        <w:t xml:space="preserve"> </w:t>
      </w:r>
      <w:r w:rsidRPr="009E1335">
        <w:rPr>
          <w:rFonts w:ascii="Times New Roman" w:hAnsi="Times New Roman" w:cs="Times New Roman"/>
          <w:spacing w:val="-59"/>
        </w:rPr>
        <w:t xml:space="preserve"> </w:t>
      </w:r>
      <w:r w:rsidRPr="009E1335">
        <w:rPr>
          <w:rFonts w:ascii="Times New Roman" w:hAnsi="Times New Roman" w:cs="Times New Roman"/>
        </w:rPr>
        <w:t>Corporation, which operates a centre for traditional and</w:t>
      </w:r>
      <w:r w:rsidRPr="009E1335">
        <w:rPr>
          <w:rFonts w:ascii="Times New Roman" w:hAnsi="Times New Roman" w:cs="Times New Roman"/>
          <w:spacing w:val="1"/>
        </w:rPr>
        <w:t xml:space="preserve"> </w:t>
      </w:r>
      <w:r w:rsidRPr="009E1335">
        <w:rPr>
          <w:rFonts w:ascii="Times New Roman" w:hAnsi="Times New Roman" w:cs="Times New Roman"/>
        </w:rPr>
        <w:t>contemporary Aboriginal arts and culture, providing employment</w:t>
      </w:r>
      <w:r w:rsidRPr="009E1335">
        <w:rPr>
          <w:rFonts w:ascii="Times New Roman" w:hAnsi="Times New Roman" w:cs="Times New Roman"/>
          <w:spacing w:val="-60"/>
        </w:rPr>
        <w:t xml:space="preserve"> </w:t>
      </w:r>
      <w:r w:rsidRPr="009E1335">
        <w:rPr>
          <w:rFonts w:ascii="Times New Roman" w:hAnsi="Times New Roman" w:cs="Times New Roman"/>
        </w:rPr>
        <w:t>and</w:t>
      </w:r>
      <w:r w:rsidRPr="009E1335">
        <w:rPr>
          <w:rFonts w:ascii="Times New Roman" w:hAnsi="Times New Roman" w:cs="Times New Roman"/>
          <w:spacing w:val="-3"/>
        </w:rPr>
        <w:t xml:space="preserve"> </w:t>
      </w:r>
      <w:r w:rsidRPr="009E1335">
        <w:rPr>
          <w:rFonts w:ascii="Times New Roman" w:hAnsi="Times New Roman" w:cs="Times New Roman"/>
        </w:rPr>
        <w:t>generating income</w:t>
      </w:r>
      <w:r w:rsidRPr="009E1335">
        <w:rPr>
          <w:rFonts w:ascii="Times New Roman" w:hAnsi="Times New Roman" w:cs="Times New Roman"/>
          <w:spacing w:val="-5"/>
        </w:rPr>
        <w:t xml:space="preserve"> </w:t>
      </w:r>
      <w:r w:rsidRPr="009E1335">
        <w:rPr>
          <w:rFonts w:ascii="Times New Roman" w:hAnsi="Times New Roman" w:cs="Times New Roman"/>
        </w:rPr>
        <w:t>for</w:t>
      </w:r>
      <w:r w:rsidRPr="009E1335">
        <w:rPr>
          <w:rFonts w:ascii="Times New Roman" w:hAnsi="Times New Roman" w:cs="Times New Roman"/>
          <w:spacing w:val="2"/>
        </w:rPr>
        <w:t xml:space="preserve"> </w:t>
      </w:r>
      <w:r w:rsidRPr="009E1335">
        <w:rPr>
          <w:rFonts w:ascii="Times New Roman" w:hAnsi="Times New Roman" w:cs="Times New Roman"/>
        </w:rPr>
        <w:t>local</w:t>
      </w:r>
      <w:r w:rsidRPr="009E1335">
        <w:rPr>
          <w:rFonts w:ascii="Times New Roman" w:hAnsi="Times New Roman" w:cs="Times New Roman"/>
          <w:spacing w:val="-1"/>
        </w:rPr>
        <w:t xml:space="preserve"> </w:t>
      </w:r>
      <w:r w:rsidRPr="009E1335">
        <w:rPr>
          <w:rFonts w:ascii="Times New Roman" w:hAnsi="Times New Roman" w:cs="Times New Roman"/>
        </w:rPr>
        <w:t>communities.</w:t>
      </w:r>
    </w:p>
    <w:p w:rsidR="006517AC" w:rsidRDefault="00793F93" w:rsidP="00793F93">
      <w:pPr>
        <w:pStyle w:val="TableParagraph"/>
        <w:ind w:right="98"/>
        <w:rPr>
          <w:rFonts w:ascii="Times New Roman" w:hAnsi="Times New Roman" w:cs="Times New Roman"/>
        </w:rPr>
      </w:pPr>
      <w:r w:rsidRPr="009E1335">
        <w:rPr>
          <w:rFonts w:ascii="Times New Roman" w:hAnsi="Times New Roman" w:cs="Times New Roman"/>
          <w:b/>
        </w:rPr>
        <w:t>Please donate to Project Compassion 2022 and help provide</w:t>
      </w:r>
      <w:r w:rsidRPr="009E1335">
        <w:rPr>
          <w:rFonts w:ascii="Times New Roman" w:hAnsi="Times New Roman" w:cs="Times New Roman"/>
          <w:b/>
          <w:spacing w:val="1"/>
        </w:rPr>
        <w:t xml:space="preserve"> </w:t>
      </w:r>
      <w:r w:rsidRPr="009E1335">
        <w:rPr>
          <w:rFonts w:ascii="Times New Roman" w:hAnsi="Times New Roman" w:cs="Times New Roman"/>
          <w:b/>
        </w:rPr>
        <w:t>employment and training for First Australians, allowing them to</w:t>
      </w:r>
      <w:r>
        <w:rPr>
          <w:rFonts w:ascii="Times New Roman" w:hAnsi="Times New Roman" w:cs="Times New Roman"/>
          <w:b/>
        </w:rPr>
        <w:t xml:space="preserve"> </w:t>
      </w:r>
      <w:r w:rsidRPr="009E1335">
        <w:rPr>
          <w:rFonts w:ascii="Times New Roman" w:hAnsi="Times New Roman" w:cs="Times New Roman"/>
          <w:b/>
          <w:spacing w:val="-59"/>
        </w:rPr>
        <w:t xml:space="preserve"> </w:t>
      </w:r>
      <w:r w:rsidRPr="009E1335">
        <w:rPr>
          <w:rFonts w:ascii="Times New Roman" w:hAnsi="Times New Roman" w:cs="Times New Roman"/>
          <w:b/>
        </w:rPr>
        <w:t>remain</w:t>
      </w:r>
      <w:r w:rsidRPr="009E1335">
        <w:rPr>
          <w:rFonts w:ascii="Times New Roman" w:hAnsi="Times New Roman" w:cs="Times New Roman"/>
          <w:b/>
          <w:spacing w:val="-3"/>
        </w:rPr>
        <w:t xml:space="preserve"> </w:t>
      </w:r>
      <w:r w:rsidRPr="009E1335">
        <w:rPr>
          <w:rFonts w:ascii="Times New Roman" w:hAnsi="Times New Roman" w:cs="Times New Roman"/>
          <w:b/>
        </w:rPr>
        <w:t>on</w:t>
      </w:r>
      <w:r w:rsidRPr="009E1335">
        <w:rPr>
          <w:rFonts w:ascii="Times New Roman" w:hAnsi="Times New Roman" w:cs="Times New Roman"/>
          <w:b/>
          <w:spacing w:val="1"/>
        </w:rPr>
        <w:t xml:space="preserve"> </w:t>
      </w:r>
      <w:r w:rsidRPr="009E1335">
        <w:rPr>
          <w:rFonts w:ascii="Times New Roman" w:hAnsi="Times New Roman" w:cs="Times New Roman"/>
          <w:b/>
        </w:rPr>
        <w:t>country</w:t>
      </w:r>
      <w:r w:rsidRPr="009E1335">
        <w:rPr>
          <w:rFonts w:ascii="Times New Roman" w:hAnsi="Times New Roman" w:cs="Times New Roman"/>
          <w:b/>
          <w:spacing w:val="-5"/>
        </w:rPr>
        <w:t xml:space="preserve"> </w:t>
      </w:r>
      <w:r w:rsidRPr="009E1335">
        <w:rPr>
          <w:rFonts w:ascii="Times New Roman" w:hAnsi="Times New Roman" w:cs="Times New Roman"/>
          <w:b/>
        </w:rPr>
        <w:t>and keep their culture alive.</w:t>
      </w:r>
      <w:r>
        <w:rPr>
          <w:rFonts w:ascii="Times New Roman" w:hAnsi="Times New Roman" w:cs="Times New Roman"/>
        </w:rPr>
        <w:t xml:space="preserve"> </w:t>
      </w:r>
      <w:r w:rsidR="006517AC" w:rsidRPr="00281D11">
        <w:rPr>
          <w:rFonts w:ascii="Times New Roman" w:hAnsi="Times New Roman" w:cs="Times New Roman"/>
        </w:rPr>
        <w:t xml:space="preserve">Together, we can help vulnerable communities face their </w:t>
      </w:r>
      <w:r w:rsidR="002E0CCD" w:rsidRPr="00281D11">
        <w:rPr>
          <w:rFonts w:ascii="Times New Roman" w:hAnsi="Times New Roman" w:cs="Times New Roman"/>
        </w:rPr>
        <w:t xml:space="preserve">challenges today </w:t>
      </w:r>
      <w:r w:rsidR="006517AC" w:rsidRPr="00281D11">
        <w:rPr>
          <w:rFonts w:ascii="Times New Roman" w:hAnsi="Times New Roman" w:cs="Times New Roman"/>
        </w:rPr>
        <w:t>and</w:t>
      </w:r>
      <w:r w:rsidR="006517AC" w:rsidRPr="00281D11">
        <w:rPr>
          <w:rFonts w:ascii="Times New Roman" w:hAnsi="Times New Roman" w:cs="Times New Roman"/>
          <w:spacing w:val="-1"/>
        </w:rPr>
        <w:t xml:space="preserve"> </w:t>
      </w:r>
      <w:r w:rsidR="006517AC" w:rsidRPr="00281D11">
        <w:rPr>
          <w:rFonts w:ascii="Times New Roman" w:hAnsi="Times New Roman" w:cs="Times New Roman"/>
        </w:rPr>
        <w:t>build</w:t>
      </w:r>
      <w:r w:rsidR="006517AC" w:rsidRPr="00281D11">
        <w:rPr>
          <w:rFonts w:ascii="Times New Roman" w:hAnsi="Times New Roman" w:cs="Times New Roman"/>
          <w:spacing w:val="-1"/>
        </w:rPr>
        <w:t xml:space="preserve"> </w:t>
      </w:r>
      <w:r w:rsidR="006517AC" w:rsidRPr="00281D11">
        <w:rPr>
          <w:rFonts w:ascii="Times New Roman" w:hAnsi="Times New Roman" w:cs="Times New Roman"/>
        </w:rPr>
        <w:t>a</w:t>
      </w:r>
      <w:r w:rsidR="006517AC" w:rsidRPr="00281D11">
        <w:rPr>
          <w:rFonts w:ascii="Times New Roman" w:hAnsi="Times New Roman" w:cs="Times New Roman"/>
          <w:spacing w:val="-2"/>
        </w:rPr>
        <w:t xml:space="preserve"> </w:t>
      </w:r>
      <w:r w:rsidR="006517AC" w:rsidRPr="00281D11">
        <w:rPr>
          <w:rFonts w:ascii="Times New Roman" w:hAnsi="Times New Roman" w:cs="Times New Roman"/>
        </w:rPr>
        <w:t>better</w:t>
      </w:r>
      <w:r w:rsidR="006517AC" w:rsidRPr="00281D11">
        <w:rPr>
          <w:rFonts w:ascii="Times New Roman" w:hAnsi="Times New Roman" w:cs="Times New Roman"/>
          <w:spacing w:val="-2"/>
        </w:rPr>
        <w:t xml:space="preserve"> </w:t>
      </w:r>
      <w:r w:rsidR="006517AC" w:rsidRPr="00281D11">
        <w:rPr>
          <w:rFonts w:ascii="Times New Roman" w:hAnsi="Times New Roman" w:cs="Times New Roman"/>
        </w:rPr>
        <w:t>tomorrow</w:t>
      </w:r>
      <w:r w:rsidR="006517AC" w:rsidRPr="00281D11">
        <w:rPr>
          <w:rFonts w:ascii="Times New Roman" w:hAnsi="Times New Roman" w:cs="Times New Roman"/>
          <w:spacing w:val="-4"/>
        </w:rPr>
        <w:t xml:space="preserve"> </w:t>
      </w:r>
      <w:r w:rsidR="006517AC" w:rsidRPr="00281D11">
        <w:rPr>
          <w:rFonts w:ascii="Times New Roman" w:hAnsi="Times New Roman" w:cs="Times New Roman"/>
          <w:b/>
          <w:i/>
        </w:rPr>
        <w:t>For All Future</w:t>
      </w:r>
      <w:r w:rsidR="006517AC" w:rsidRPr="00281D11">
        <w:rPr>
          <w:rFonts w:ascii="Times New Roman" w:hAnsi="Times New Roman" w:cs="Times New Roman"/>
          <w:b/>
          <w:i/>
          <w:spacing w:val="-5"/>
        </w:rPr>
        <w:t xml:space="preserve"> </w:t>
      </w:r>
      <w:r w:rsidR="006517AC" w:rsidRPr="00281D11">
        <w:rPr>
          <w:rFonts w:ascii="Times New Roman" w:hAnsi="Times New Roman" w:cs="Times New Roman"/>
          <w:b/>
          <w:i/>
        </w:rPr>
        <w:t>Generations</w:t>
      </w:r>
      <w:r w:rsidR="006517AC" w:rsidRPr="00281D11">
        <w:rPr>
          <w:rFonts w:ascii="Times New Roman" w:hAnsi="Times New Roman" w:cs="Times New Roman"/>
          <w:i/>
        </w:rPr>
        <w:t>.</w:t>
      </w:r>
      <w:r w:rsidR="006517AC" w:rsidRPr="00281D11">
        <w:rPr>
          <w:rFonts w:ascii="Times New Roman" w:hAnsi="Times New Roman" w:cs="Times New Roman"/>
        </w:rPr>
        <w:t xml:space="preserve"> You can donate through Project Compassion donation boxes available from your Parish, </w:t>
      </w:r>
      <w:r>
        <w:rPr>
          <w:rFonts w:ascii="Times New Roman" w:hAnsi="Times New Roman" w:cs="Times New Roman"/>
        </w:rPr>
        <w:t xml:space="preserve">or </w:t>
      </w:r>
      <w:r w:rsidR="006517AC" w:rsidRPr="00281D11">
        <w:rPr>
          <w:rFonts w:ascii="Times New Roman" w:hAnsi="Times New Roman" w:cs="Times New Roman"/>
        </w:rPr>
        <w:t xml:space="preserve">by visiting </w:t>
      </w:r>
      <w:hyperlink r:id="rId10" w:history="1">
        <w:r w:rsidR="006517AC" w:rsidRPr="00281D11">
          <w:rPr>
            <w:rStyle w:val="Hyperlink"/>
            <w:rFonts w:ascii="Times New Roman" w:hAnsi="Times New Roman" w:cs="Times New Roman"/>
          </w:rPr>
          <w:t>lent.caritas.org.au</w:t>
        </w:r>
      </w:hyperlink>
      <w:r w:rsidR="006517AC" w:rsidRPr="00281D11">
        <w:rPr>
          <w:rFonts w:ascii="Times New Roman" w:hAnsi="Times New Roman" w:cs="Times New Roman"/>
        </w:rPr>
        <w:t>, or</w:t>
      </w:r>
      <w:r w:rsidR="002E0CCD" w:rsidRPr="00281D11">
        <w:rPr>
          <w:rFonts w:ascii="Times New Roman" w:hAnsi="Times New Roman" w:cs="Times New Roman"/>
        </w:rPr>
        <w:t xml:space="preserve"> </w:t>
      </w:r>
      <w:r w:rsidR="006517AC" w:rsidRPr="00281D11">
        <w:rPr>
          <w:rFonts w:ascii="Times New Roman" w:hAnsi="Times New Roman" w:cs="Times New Roman"/>
          <w:spacing w:val="-59"/>
        </w:rPr>
        <w:t xml:space="preserve">   </w:t>
      </w:r>
      <w:r w:rsidR="006517AC" w:rsidRPr="00281D11">
        <w:rPr>
          <w:rFonts w:ascii="Times New Roman" w:hAnsi="Times New Roman" w:cs="Times New Roman"/>
        </w:rPr>
        <w:t>by</w:t>
      </w:r>
      <w:r w:rsidR="006517AC" w:rsidRPr="00281D11">
        <w:rPr>
          <w:rFonts w:ascii="Times New Roman" w:hAnsi="Times New Roman" w:cs="Times New Roman"/>
          <w:spacing w:val="-3"/>
        </w:rPr>
        <w:t xml:space="preserve"> </w:t>
      </w:r>
      <w:r w:rsidR="006517AC" w:rsidRPr="00281D11">
        <w:rPr>
          <w:rFonts w:ascii="Times New Roman" w:hAnsi="Times New Roman" w:cs="Times New Roman"/>
        </w:rPr>
        <w:t>calling</w:t>
      </w:r>
      <w:r w:rsidR="006517AC" w:rsidRPr="00281D11">
        <w:rPr>
          <w:rFonts w:ascii="Times New Roman" w:hAnsi="Times New Roman" w:cs="Times New Roman"/>
          <w:spacing w:val="3"/>
        </w:rPr>
        <w:t xml:space="preserve"> </w:t>
      </w:r>
      <w:r w:rsidR="006517AC" w:rsidRPr="00281D11">
        <w:rPr>
          <w:rFonts w:ascii="Times New Roman" w:hAnsi="Times New Roman" w:cs="Times New Roman"/>
        </w:rPr>
        <w:t>1800 024</w:t>
      </w:r>
      <w:r w:rsidR="006517AC" w:rsidRPr="00281D11">
        <w:rPr>
          <w:rFonts w:ascii="Times New Roman" w:hAnsi="Times New Roman" w:cs="Times New Roman"/>
          <w:spacing w:val="-2"/>
        </w:rPr>
        <w:t xml:space="preserve"> </w:t>
      </w:r>
      <w:r w:rsidR="006517AC" w:rsidRPr="00281D11">
        <w:rPr>
          <w:rFonts w:ascii="Times New Roman" w:hAnsi="Times New Roman" w:cs="Times New Roman"/>
        </w:rPr>
        <w:t>413.</w:t>
      </w:r>
    </w:p>
    <w:p w:rsidR="00784B44" w:rsidRDefault="00784B44" w:rsidP="00793F93">
      <w:pPr>
        <w:pStyle w:val="TableParagraph"/>
        <w:ind w:right="98"/>
        <w:rPr>
          <w:rFonts w:ascii="Times New Roman" w:hAnsi="Times New Roman" w:cs="Times New Roman"/>
        </w:rPr>
      </w:pPr>
    </w:p>
    <w:p w:rsidR="00297D9C" w:rsidRDefault="00297D9C" w:rsidP="00297D9C">
      <w:pPr>
        <w:shd w:val="clear" w:color="auto" w:fill="FFFFFF"/>
        <w:rPr>
          <w:b/>
          <w:sz w:val="24"/>
          <w:szCs w:val="24"/>
          <w:u w:val="single"/>
        </w:rPr>
      </w:pPr>
      <w:r w:rsidRPr="00413769">
        <w:rPr>
          <w:b/>
          <w:sz w:val="24"/>
          <w:szCs w:val="24"/>
          <w:u w:val="single"/>
        </w:rPr>
        <w:t xml:space="preserve">ALPHA AT ST PIUS X </w:t>
      </w:r>
    </w:p>
    <w:p w:rsidR="00297D9C" w:rsidRPr="006517AC" w:rsidRDefault="00297D9C" w:rsidP="00297D9C">
      <w:pPr>
        <w:shd w:val="clear" w:color="auto" w:fill="FFFFFF"/>
        <w:rPr>
          <w:b/>
          <w:bCs/>
          <w:color w:val="2D2E2F"/>
          <w:sz w:val="22"/>
          <w:szCs w:val="22"/>
          <w:bdr w:val="none" w:sz="0" w:space="0" w:color="auto" w:frame="1"/>
        </w:rPr>
      </w:pPr>
      <w:r w:rsidRPr="006517AC">
        <w:rPr>
          <w:b/>
          <w:bCs/>
          <w:color w:val="2D2E2F"/>
          <w:sz w:val="22"/>
          <w:szCs w:val="22"/>
          <w:bdr w:val="none" w:sz="0" w:space="0" w:color="auto" w:frame="1"/>
        </w:rPr>
        <w:t xml:space="preserve">Free 8 week course - Wednesday's 27th April - 15th June 2022 </w:t>
      </w:r>
    </w:p>
    <w:p w:rsidR="00297D9C" w:rsidRPr="006517AC" w:rsidRDefault="00297D9C" w:rsidP="00297D9C">
      <w:pPr>
        <w:shd w:val="clear" w:color="auto" w:fill="FFFFFF"/>
        <w:rPr>
          <w:b/>
          <w:sz w:val="22"/>
          <w:szCs w:val="22"/>
          <w:u w:val="single"/>
        </w:rPr>
      </w:pPr>
      <w:r w:rsidRPr="006517AC">
        <w:rPr>
          <w:b/>
          <w:bCs/>
          <w:color w:val="2D2E2F"/>
          <w:sz w:val="22"/>
          <w:szCs w:val="22"/>
          <w:bdr w:val="none" w:sz="0" w:space="0" w:color="auto" w:frame="1"/>
        </w:rPr>
        <w:t>St Pius X hall @ 7.00pm </w:t>
      </w:r>
    </w:p>
    <w:p w:rsidR="00297D9C" w:rsidRPr="006517AC" w:rsidRDefault="00297D9C" w:rsidP="00297D9C">
      <w:pPr>
        <w:shd w:val="clear" w:color="auto" w:fill="FFFFFF"/>
        <w:spacing w:line="300" w:lineRule="atLeast"/>
        <w:textAlignment w:val="baseline"/>
        <w:rPr>
          <w:color w:val="2D2E2F"/>
          <w:sz w:val="22"/>
          <w:szCs w:val="22"/>
        </w:rPr>
      </w:pPr>
      <w:r w:rsidRPr="006517AC">
        <w:rPr>
          <w:color w:val="2D2E2F"/>
          <w:sz w:val="22"/>
          <w:szCs w:val="22"/>
          <w:bdr w:val="none" w:sz="0" w:space="0" w:color="auto" w:frame="1"/>
        </w:rPr>
        <w:t>Alpha is a course for those seeking to find out more about CHRISTIANITY, THOSE WHO HAVE RECENTLY COME TO FAITH IN JESUS CHRIST and THOSE WHO ARE SEEKING A RENEWAL OF THEIR FAITH.</w:t>
      </w:r>
    </w:p>
    <w:p w:rsidR="00297D9C" w:rsidRPr="006517AC" w:rsidRDefault="00297D9C" w:rsidP="00297D9C">
      <w:pPr>
        <w:shd w:val="clear" w:color="auto" w:fill="FFFFFF"/>
        <w:spacing w:line="300" w:lineRule="atLeast"/>
        <w:textAlignment w:val="baseline"/>
        <w:rPr>
          <w:color w:val="2D2E2F"/>
          <w:sz w:val="22"/>
          <w:szCs w:val="22"/>
        </w:rPr>
      </w:pPr>
      <w:r w:rsidRPr="006517AC">
        <w:rPr>
          <w:color w:val="2D2E2F"/>
          <w:sz w:val="22"/>
          <w:szCs w:val="22"/>
          <w:bdr w:val="none" w:sz="0" w:space="0" w:color="auto" w:frame="1"/>
        </w:rPr>
        <w:t> </w:t>
      </w:r>
      <w:r w:rsidRPr="006517AC">
        <w:rPr>
          <w:color w:val="2D2E2F"/>
          <w:sz w:val="22"/>
          <w:szCs w:val="22"/>
        </w:rPr>
        <w:t>God ANSWERS PRAYERS, GUIDES, PROVIDES AND PROTECTS, IS WITH US ALWAYS, COMFORTS, HELPS, HEALS AND SETS FREE, STRENGTHENS AND RENEWS, FORGIVES AND REDEEMS, and ALWAYS LOVES YOU.</w:t>
      </w:r>
    </w:p>
    <w:p w:rsidR="00297D9C" w:rsidRPr="006517AC" w:rsidRDefault="00297D9C" w:rsidP="00297D9C">
      <w:pPr>
        <w:shd w:val="clear" w:color="auto" w:fill="FFFFFF"/>
        <w:spacing w:line="300" w:lineRule="atLeast"/>
        <w:textAlignment w:val="baseline"/>
        <w:rPr>
          <w:b/>
          <w:color w:val="2D2E2F"/>
          <w:sz w:val="22"/>
          <w:szCs w:val="22"/>
        </w:rPr>
      </w:pPr>
      <w:r w:rsidRPr="006517AC">
        <w:rPr>
          <w:b/>
          <w:color w:val="2D2E2F"/>
          <w:sz w:val="22"/>
          <w:szCs w:val="22"/>
        </w:rPr>
        <w:t xml:space="preserve">Call 94575794 or email </w:t>
      </w:r>
      <w:hyperlink r:id="rId11" w:history="1">
        <w:r w:rsidRPr="006517AC">
          <w:rPr>
            <w:rStyle w:val="Hyperlink"/>
            <w:b/>
            <w:sz w:val="22"/>
            <w:szCs w:val="22"/>
          </w:rPr>
          <w:t>stpiusvic@bigpond.com</w:t>
        </w:r>
      </w:hyperlink>
      <w:r w:rsidRPr="006517AC">
        <w:rPr>
          <w:b/>
          <w:color w:val="2D2E2F"/>
          <w:sz w:val="22"/>
          <w:szCs w:val="22"/>
        </w:rPr>
        <w:t xml:space="preserve"> to register your interest. </w:t>
      </w:r>
    </w:p>
    <w:p w:rsidR="00543D06" w:rsidRDefault="00543D06" w:rsidP="002F0305">
      <w:pPr>
        <w:shd w:val="clear" w:color="auto" w:fill="FFFFFF"/>
        <w:spacing w:line="300" w:lineRule="atLeast"/>
        <w:textAlignment w:val="baseline"/>
        <w:rPr>
          <w:b/>
          <w:noProof/>
          <w:sz w:val="24"/>
          <w:szCs w:val="24"/>
          <w:u w:val="single"/>
        </w:rPr>
      </w:pPr>
    </w:p>
    <w:p w:rsidR="002F0305" w:rsidRPr="00543D06" w:rsidRDefault="00543D06" w:rsidP="002F0305">
      <w:pPr>
        <w:shd w:val="clear" w:color="auto" w:fill="FFFFFF"/>
        <w:spacing w:line="300" w:lineRule="atLeast"/>
        <w:textAlignment w:val="baseline"/>
        <w:rPr>
          <w:color w:val="2D2E2F"/>
          <w:sz w:val="24"/>
          <w:szCs w:val="24"/>
        </w:rPr>
      </w:pPr>
      <w:r w:rsidRPr="00543D06">
        <w:rPr>
          <w:b/>
          <w:noProof/>
          <w:sz w:val="24"/>
          <w:szCs w:val="24"/>
          <w:u w:val="single"/>
        </w:rPr>
        <w:t>ST PIUS X PARISH REFLECTION</w:t>
      </w:r>
      <w:r>
        <w:rPr>
          <w:b/>
          <w:noProof/>
          <w:sz w:val="24"/>
          <w:szCs w:val="24"/>
          <w:u w:val="single"/>
        </w:rPr>
        <w:t xml:space="preserve"> </w:t>
      </w:r>
      <w:r w:rsidRPr="00543D06">
        <w:rPr>
          <w:noProof/>
          <w:sz w:val="24"/>
          <w:szCs w:val="24"/>
        </w:rPr>
        <w:t>Invitation to join in a brief converstion during all Masses this weekend</w:t>
      </w:r>
      <w:r>
        <w:rPr>
          <w:noProof/>
          <w:sz w:val="24"/>
          <w:szCs w:val="24"/>
        </w:rPr>
        <w:t xml:space="preserve">. </w:t>
      </w:r>
    </w:p>
    <w:sectPr w:rsidR="002F0305" w:rsidRPr="00543D0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88" w:rsidRDefault="007D3F88" w:rsidP="00055658">
      <w:r>
        <w:separator/>
      </w:r>
    </w:p>
  </w:endnote>
  <w:endnote w:type="continuationSeparator" w:id="0">
    <w:p w:rsidR="007D3F88" w:rsidRDefault="007D3F88"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88" w:rsidRDefault="007D3F88" w:rsidP="00055658">
      <w:r>
        <w:separator/>
      </w:r>
    </w:p>
  </w:footnote>
  <w:footnote w:type="continuationSeparator" w:id="0">
    <w:p w:rsidR="007D3F88" w:rsidRDefault="007D3F88"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3F88"/>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F892A"/>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piusvic@bigpond.com" TargetMode="External"/><Relationship Id="rId5" Type="http://schemas.openxmlformats.org/officeDocument/2006/relationships/webSettings" Target="webSettings.xml"/><Relationship Id="rId10" Type="http://schemas.openxmlformats.org/officeDocument/2006/relationships/hyperlink" Target="http://www.caritas.org.au/projectcompassio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9273-FDC3-4507-9CFD-EDE7A6DD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6029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2022-03-11T23:27:00Z</cp:lastPrinted>
  <dcterms:created xsi:type="dcterms:W3CDTF">2022-03-16T02:17:00Z</dcterms:created>
  <dcterms:modified xsi:type="dcterms:W3CDTF">2022-03-16T02:54:00Z</dcterms:modified>
</cp:coreProperties>
</file>