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B533C0" w:rsidRDefault="00131430"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B533C0" w:rsidRPr="002D5893" w:rsidRDefault="005D1F8A" w:rsidP="003C79B6">
      <w:pPr>
        <w:pStyle w:val="Title"/>
        <w:widowControl w:val="0"/>
        <w:tabs>
          <w:tab w:val="left" w:pos="426"/>
        </w:tabs>
        <w:ind w:left="720" w:right="-28"/>
        <w:jc w:val="both"/>
        <w:rPr>
          <w:b w:val="0"/>
          <w:i/>
          <w:sz w:val="22"/>
          <w:szCs w:val="22"/>
        </w:rPr>
      </w:pPr>
      <w:r>
        <w:rPr>
          <w:b w:val="0"/>
          <w:noProof/>
          <w:sz w:val="22"/>
          <w:szCs w:val="22"/>
        </w:rPr>
        <mc:AlternateContent>
          <mc:Choice Requires="wps">
            <w:drawing>
              <wp:anchor distT="0" distB="0" distL="114300" distR="114300" simplePos="0" relativeHeight="251707392" behindDoc="1" locked="0" layoutInCell="1" allowOverlap="1" wp14:anchorId="402B491B" wp14:editId="57A06F11">
                <wp:simplePos x="0" y="0"/>
                <wp:positionH relativeFrom="margin">
                  <wp:posOffset>-184150</wp:posOffset>
                </wp:positionH>
                <wp:positionV relativeFrom="paragraph">
                  <wp:posOffset>210185</wp:posOffset>
                </wp:positionV>
                <wp:extent cx="4886325" cy="22860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886325" cy="2286000"/>
                        </a:xfrm>
                        <a:prstGeom prst="roundRect">
                          <a:avLst/>
                        </a:prstGeom>
                        <a:noFill/>
                        <a:ln w="12700" cap="flat" cmpd="sng" algn="ctr">
                          <a:solidFill>
                            <a:sysClr val="windowText" lastClr="000000"/>
                          </a:solidFill>
                          <a:prstDash val="solid"/>
                        </a:ln>
                        <a:effectLst/>
                      </wps:spPr>
                      <wps:txbx>
                        <w:txbxContent>
                          <w:p w:rsidR="00F2273D" w:rsidRDefault="00F2273D" w:rsidP="00F2273D">
                            <w:pPr>
                              <w:jc w:val="center"/>
                            </w:pPr>
                          </w:p>
                          <w:p w:rsidR="00F2273D" w:rsidRDefault="00F2273D" w:rsidP="00F2273D">
                            <w:pPr>
                              <w:jc w:val="center"/>
                            </w:pPr>
                          </w:p>
                          <w:p w:rsidR="00F2273D" w:rsidRDefault="00F2273D" w:rsidP="00F22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B491B" id="Rounded Rectangle 3" o:spid="_x0000_s1026" style="position:absolute;left:0;text-align:left;margin-left:-14.5pt;margin-top:16.55pt;width:384.75pt;height:180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" filled="f" strokecolor="windowText" strokeweight="1pt">
                <v:textbox>
                  <w:txbxContent>
                    <w:p w:rsidR="00F2273D" w:rsidRDefault="00F2273D" w:rsidP="00F2273D">
                      <w:pPr>
                        <w:jc w:val="center"/>
                      </w:pPr>
                    </w:p>
                    <w:p w:rsidR="00F2273D" w:rsidRDefault="00F2273D" w:rsidP="00F2273D">
                      <w:pPr>
                        <w:jc w:val="center"/>
                      </w:pPr>
                    </w:p>
                    <w:p w:rsidR="00F2273D" w:rsidRDefault="00F2273D" w:rsidP="00F2273D">
                      <w:pPr>
                        <w:jc w:val="center"/>
                      </w:pPr>
                    </w:p>
                  </w:txbxContent>
                </v:textbox>
                <w10:wrap anchorx="margin"/>
              </v:roundrect>
            </w:pict>
          </mc:Fallback>
        </mc:AlternateContent>
      </w:r>
    </w:p>
    <w:p w:rsidR="001377C3" w:rsidRDefault="001377C3" w:rsidP="002204B8">
      <w:pPr>
        <w:spacing w:line="262" w:lineRule="exact"/>
        <w:contextualSpacing/>
        <w:jc w:val="both"/>
        <w:rPr>
          <w:noProof/>
          <w:sz w:val="22"/>
          <w:szCs w:val="22"/>
        </w:rPr>
      </w:pPr>
    </w:p>
    <w:p w:rsidR="001377C3" w:rsidRDefault="001377C3" w:rsidP="002204B8">
      <w:pPr>
        <w:spacing w:line="262" w:lineRule="exact"/>
        <w:contextualSpacing/>
        <w:jc w:val="both"/>
        <w:rPr>
          <w:noProof/>
          <w:sz w:val="22"/>
          <w:szCs w:val="22"/>
        </w:rPr>
      </w:pPr>
      <w:r w:rsidRPr="001377C3">
        <w:rPr>
          <w:b/>
          <w:noProof/>
          <w:sz w:val="22"/>
          <w:szCs w:val="22"/>
        </w:rPr>
        <w:t>STATIONS OF THE CROSS</w:t>
      </w:r>
      <w:r>
        <w:rPr>
          <w:noProof/>
          <w:sz w:val="22"/>
          <w:szCs w:val="22"/>
        </w:rPr>
        <w:t xml:space="preserve"> will take place ev</w:t>
      </w:r>
      <w:r w:rsidR="005D1F8A">
        <w:rPr>
          <w:noProof/>
          <w:sz w:val="22"/>
          <w:szCs w:val="22"/>
        </w:rPr>
        <w:t>ery Friday at 7pm in the Church;</w:t>
      </w:r>
      <w:r w:rsidR="003C79B6">
        <w:rPr>
          <w:noProof/>
          <w:sz w:val="22"/>
          <w:szCs w:val="22"/>
        </w:rPr>
        <w:t xml:space="preserve"> </w:t>
      </w:r>
      <w:r>
        <w:rPr>
          <w:noProof/>
          <w:sz w:val="22"/>
          <w:szCs w:val="22"/>
        </w:rPr>
        <w:t xml:space="preserve"> March 5, 12, 19, 26</w:t>
      </w:r>
    </w:p>
    <w:p w:rsidR="002204B8" w:rsidRPr="001377C3" w:rsidRDefault="002204B8" w:rsidP="002204B8">
      <w:pPr>
        <w:spacing w:line="262" w:lineRule="exact"/>
        <w:contextualSpacing/>
        <w:jc w:val="both"/>
        <w:rPr>
          <w:b/>
          <w:noProof/>
          <w:sz w:val="22"/>
          <w:szCs w:val="22"/>
        </w:rPr>
      </w:pPr>
      <w:r w:rsidRPr="001377C3">
        <w:rPr>
          <w:b/>
          <w:noProof/>
          <w:sz w:val="22"/>
          <w:szCs w:val="22"/>
        </w:rPr>
        <w:t>Easter Sunday is on 4</w:t>
      </w:r>
      <w:r w:rsidRPr="001377C3">
        <w:rPr>
          <w:b/>
          <w:noProof/>
          <w:sz w:val="22"/>
          <w:szCs w:val="22"/>
          <w:vertAlign w:val="superscript"/>
        </w:rPr>
        <w:t>th</w:t>
      </w:r>
      <w:r w:rsidRPr="001377C3">
        <w:rPr>
          <w:b/>
          <w:noProof/>
          <w:sz w:val="22"/>
          <w:szCs w:val="22"/>
        </w:rPr>
        <w:t xml:space="preserve"> April 2021</w:t>
      </w:r>
      <w:r w:rsidR="0070597E">
        <w:rPr>
          <w:b/>
          <w:noProof/>
          <w:sz w:val="22"/>
          <w:szCs w:val="22"/>
        </w:rPr>
        <w:t xml:space="preserve"> (DAYLIGHT SAVING ENDS)</w:t>
      </w:r>
    </w:p>
    <w:p w:rsidR="00860838" w:rsidRDefault="001E5DE3" w:rsidP="00860838">
      <w:pPr>
        <w:jc w:val="both"/>
        <w:rPr>
          <w:b/>
          <w:bCs/>
          <w:sz w:val="21"/>
          <w:szCs w:val="21"/>
          <w:u w:val="single"/>
        </w:rPr>
      </w:pPr>
      <w:r>
        <w:rPr>
          <w:b/>
          <w:bCs/>
          <w:sz w:val="21"/>
          <w:szCs w:val="21"/>
          <w:u w:val="single"/>
        </w:rPr>
        <w:t xml:space="preserve">LENTERN REFLECTION GROUP </w:t>
      </w:r>
    </w:p>
    <w:p w:rsidR="001E5DE3" w:rsidRDefault="001E5DE3" w:rsidP="00860838">
      <w:pPr>
        <w:jc w:val="both"/>
        <w:rPr>
          <w:bCs/>
          <w:sz w:val="21"/>
          <w:szCs w:val="21"/>
        </w:rPr>
      </w:pPr>
      <w:r w:rsidRPr="001E5DE3">
        <w:rPr>
          <w:bCs/>
          <w:sz w:val="21"/>
          <w:szCs w:val="21"/>
        </w:rPr>
        <w:t xml:space="preserve">Fr Wayne will be running </w:t>
      </w:r>
      <w:r>
        <w:rPr>
          <w:bCs/>
          <w:sz w:val="21"/>
          <w:szCs w:val="21"/>
        </w:rPr>
        <w:t>a lente</w:t>
      </w:r>
      <w:r w:rsidRPr="001E5DE3">
        <w:rPr>
          <w:bCs/>
          <w:sz w:val="21"/>
          <w:szCs w:val="21"/>
        </w:rPr>
        <w:t>n discussion</w:t>
      </w:r>
      <w:r w:rsidR="00D30710">
        <w:rPr>
          <w:bCs/>
          <w:sz w:val="21"/>
          <w:szCs w:val="21"/>
        </w:rPr>
        <w:t xml:space="preserve"> ‘</w:t>
      </w:r>
      <w:r>
        <w:rPr>
          <w:bCs/>
          <w:sz w:val="21"/>
          <w:szCs w:val="21"/>
        </w:rPr>
        <w:t xml:space="preserve">Lectio Divina’ (sacred reading) </w:t>
      </w:r>
      <w:r w:rsidRPr="001E5DE3">
        <w:rPr>
          <w:bCs/>
          <w:sz w:val="21"/>
          <w:szCs w:val="21"/>
        </w:rPr>
        <w:t>group for 7 weeks in the Presbytery</w:t>
      </w:r>
      <w:r w:rsidR="00D30710">
        <w:rPr>
          <w:bCs/>
          <w:sz w:val="21"/>
          <w:szCs w:val="21"/>
        </w:rPr>
        <w:t xml:space="preserve"> on Thursday</w:t>
      </w:r>
      <w:r>
        <w:rPr>
          <w:bCs/>
          <w:sz w:val="21"/>
          <w:szCs w:val="21"/>
        </w:rPr>
        <w:t xml:space="preserve">s (time to be advised according to interest from parishioners) Please call the Parish House 03-94575794 to register your interest. </w:t>
      </w:r>
    </w:p>
    <w:p w:rsidR="001E5DE3" w:rsidRDefault="001E5DE3" w:rsidP="00860838">
      <w:pPr>
        <w:jc w:val="both"/>
        <w:rPr>
          <w:bCs/>
          <w:sz w:val="21"/>
          <w:szCs w:val="21"/>
        </w:rPr>
      </w:pPr>
      <w:r>
        <w:rPr>
          <w:bCs/>
          <w:sz w:val="21"/>
          <w:szCs w:val="21"/>
        </w:rPr>
        <w:t xml:space="preserve">This is a new program, a slight change on the program from the Brisbane Archdiocese that we have followed in previous years </w:t>
      </w:r>
    </w:p>
    <w:p w:rsidR="00860838" w:rsidRPr="00FA4237" w:rsidRDefault="00860838" w:rsidP="00860838">
      <w:pPr>
        <w:rPr>
          <w:b/>
          <w:sz w:val="22"/>
          <w:szCs w:val="22"/>
          <w:u w:val="single"/>
        </w:rPr>
      </w:pPr>
      <w:r w:rsidRPr="00FA4237">
        <w:rPr>
          <w:b/>
          <w:sz w:val="22"/>
          <w:szCs w:val="22"/>
          <w:u w:val="single"/>
        </w:rPr>
        <w:t>LENT AND EASTER REFLECTION BOOK</w:t>
      </w:r>
      <w:r>
        <w:rPr>
          <w:b/>
          <w:sz w:val="22"/>
          <w:szCs w:val="22"/>
          <w:u w:val="single"/>
        </w:rPr>
        <w:t xml:space="preserve"> 2021</w:t>
      </w:r>
    </w:p>
    <w:p w:rsidR="00A87D65" w:rsidRPr="00A87D65" w:rsidRDefault="00860838" w:rsidP="00A87D65">
      <w:pPr>
        <w:rPr>
          <w:sz w:val="22"/>
          <w:szCs w:val="22"/>
        </w:rPr>
      </w:pPr>
      <w:r w:rsidRPr="00FA4237">
        <w:rPr>
          <w:sz w:val="22"/>
          <w:szCs w:val="22"/>
        </w:rPr>
        <w:t xml:space="preserve">If you would like a copy of the </w:t>
      </w:r>
      <w:r w:rsidRPr="00FA4237">
        <w:rPr>
          <w:b/>
          <w:sz w:val="22"/>
          <w:szCs w:val="22"/>
        </w:rPr>
        <w:t>Look to Jesus</w:t>
      </w:r>
      <w:r w:rsidRPr="00FA4237">
        <w:rPr>
          <w:sz w:val="22"/>
          <w:szCs w:val="22"/>
        </w:rPr>
        <w:t xml:space="preserve"> 52 page dail</w:t>
      </w:r>
      <w:r>
        <w:rPr>
          <w:sz w:val="22"/>
          <w:szCs w:val="22"/>
        </w:rPr>
        <w:t>y reflection book for Lent and E</w:t>
      </w:r>
      <w:r w:rsidRPr="00FA4237">
        <w:rPr>
          <w:sz w:val="22"/>
          <w:szCs w:val="22"/>
        </w:rPr>
        <w:t>aster please see Fr Wayne</w:t>
      </w:r>
      <w:r w:rsidR="00D30710">
        <w:rPr>
          <w:sz w:val="22"/>
          <w:szCs w:val="22"/>
        </w:rPr>
        <w:t xml:space="preserve">. Copies are also available in the Church foyer </w:t>
      </w:r>
    </w:p>
    <w:p w:rsidR="00592686" w:rsidRDefault="00AF4C79" w:rsidP="00860838">
      <w:pPr>
        <w:jc w:val="both"/>
        <w:rPr>
          <w:b/>
          <w:bCs/>
          <w:sz w:val="21"/>
          <w:szCs w:val="21"/>
          <w:u w:val="single"/>
        </w:rPr>
      </w:pPr>
      <w:r w:rsidRPr="00592686">
        <w:rPr>
          <w:b/>
          <w:bCs/>
          <w:noProof/>
          <w:sz w:val="22"/>
          <w:szCs w:val="22"/>
          <w:u w:val="single"/>
        </w:rPr>
        <w:drawing>
          <wp:anchor distT="0" distB="0" distL="114300" distR="114300" simplePos="0" relativeHeight="251722752" behindDoc="1" locked="0" layoutInCell="1" allowOverlap="1">
            <wp:simplePos x="0" y="0"/>
            <wp:positionH relativeFrom="margin">
              <wp:align>left</wp:align>
            </wp:positionH>
            <wp:positionV relativeFrom="paragraph">
              <wp:posOffset>154940</wp:posOffset>
            </wp:positionV>
            <wp:extent cx="789940" cy="1238250"/>
            <wp:effectExtent l="0" t="0" r="0" b="0"/>
            <wp:wrapTight wrapText="bothSides">
              <wp:wrapPolygon edited="0">
                <wp:start x="0" y="0"/>
                <wp:lineTo x="0" y="21268"/>
                <wp:lineTo x="20836" y="21268"/>
                <wp:lineTo x="20836" y="0"/>
                <wp:lineTo x="0" y="0"/>
              </wp:wrapPolygon>
            </wp:wrapTight>
            <wp:docPr id="1" name="Picture 1" descr="C:\Users\St Pius X Parish\AppData\Local\Microsoft\Windows\INetCache\Content.MSO\2F60E5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2F60E5D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1238250"/>
                    </a:xfrm>
                    <a:prstGeom prst="rect">
                      <a:avLst/>
                    </a:prstGeom>
                    <a:noFill/>
                    <a:ln>
                      <a:noFill/>
                    </a:ln>
                  </pic:spPr>
                </pic:pic>
              </a:graphicData>
            </a:graphic>
            <wp14:sizeRelV relativeFrom="margin">
              <wp14:pctHeight>0</wp14:pctHeight>
            </wp14:sizeRelV>
          </wp:anchor>
        </w:drawing>
      </w:r>
    </w:p>
    <w:p w:rsidR="00592686" w:rsidRPr="00592686" w:rsidRDefault="00592686" w:rsidP="00860838">
      <w:pPr>
        <w:jc w:val="both"/>
        <w:rPr>
          <w:b/>
          <w:bCs/>
          <w:sz w:val="22"/>
          <w:szCs w:val="22"/>
          <w:u w:val="single"/>
        </w:rPr>
      </w:pPr>
      <w:r w:rsidRPr="00592686">
        <w:rPr>
          <w:b/>
          <w:bCs/>
          <w:sz w:val="22"/>
          <w:szCs w:val="22"/>
          <w:u w:val="single"/>
        </w:rPr>
        <w:t>WORLD DAY OF PRAYER</w:t>
      </w:r>
      <w:r w:rsidR="007C540D">
        <w:rPr>
          <w:b/>
          <w:bCs/>
          <w:sz w:val="22"/>
          <w:szCs w:val="22"/>
          <w:u w:val="single"/>
        </w:rPr>
        <w:t xml:space="preserve"> – 5 MARCH 2021 </w:t>
      </w:r>
    </w:p>
    <w:p w:rsidR="007C540D" w:rsidRDefault="00592686" w:rsidP="00860838">
      <w:pPr>
        <w:jc w:val="both"/>
        <w:rPr>
          <w:bCs/>
          <w:sz w:val="21"/>
          <w:szCs w:val="21"/>
        </w:rPr>
      </w:pPr>
      <w:r>
        <w:rPr>
          <w:bCs/>
          <w:sz w:val="21"/>
          <w:szCs w:val="21"/>
        </w:rPr>
        <w:t>World Day of Prayer Mass will be celebrated at</w:t>
      </w:r>
      <w:r w:rsidR="00AF4C79">
        <w:rPr>
          <w:bCs/>
          <w:sz w:val="21"/>
          <w:szCs w:val="21"/>
        </w:rPr>
        <w:t xml:space="preserve"> the following Churches:</w:t>
      </w:r>
      <w:r>
        <w:rPr>
          <w:bCs/>
          <w:sz w:val="21"/>
          <w:szCs w:val="21"/>
        </w:rPr>
        <w:t xml:space="preserve"> </w:t>
      </w:r>
      <w:r w:rsidRPr="00AF4C79">
        <w:rPr>
          <w:b/>
          <w:bCs/>
          <w:sz w:val="21"/>
          <w:szCs w:val="21"/>
        </w:rPr>
        <w:t>St Andrew’s Anglican Church, 27 Grandview Parade, Rosanna</w:t>
      </w:r>
      <w:r w:rsidR="00AF4C79" w:rsidRPr="00AF4C79">
        <w:rPr>
          <w:b/>
          <w:bCs/>
          <w:sz w:val="21"/>
          <w:szCs w:val="21"/>
        </w:rPr>
        <w:t xml:space="preserve"> </w:t>
      </w:r>
      <w:r w:rsidRPr="00AF4C79">
        <w:rPr>
          <w:b/>
          <w:bCs/>
          <w:sz w:val="21"/>
          <w:szCs w:val="21"/>
        </w:rPr>
        <w:t>@ 10.30am</w:t>
      </w:r>
      <w:r w:rsidR="00AF4C79">
        <w:rPr>
          <w:b/>
          <w:bCs/>
          <w:sz w:val="21"/>
          <w:szCs w:val="21"/>
        </w:rPr>
        <w:t xml:space="preserve"> and Ivanhoe Uniting Church, Seddon St, Ivanhoe @ 10am</w:t>
      </w:r>
    </w:p>
    <w:p w:rsidR="00592686" w:rsidRPr="00592686" w:rsidRDefault="007C540D" w:rsidP="00860838">
      <w:pPr>
        <w:jc w:val="both"/>
        <w:rPr>
          <w:bCs/>
          <w:sz w:val="21"/>
          <w:szCs w:val="21"/>
        </w:rPr>
      </w:pPr>
      <w:r>
        <w:rPr>
          <w:bCs/>
          <w:sz w:val="21"/>
          <w:szCs w:val="21"/>
        </w:rPr>
        <w:t>Th</w:t>
      </w:r>
      <w:r w:rsidR="00AF4C79">
        <w:rPr>
          <w:bCs/>
          <w:sz w:val="21"/>
          <w:szCs w:val="21"/>
        </w:rPr>
        <w:t>e theme for</w:t>
      </w:r>
      <w:r>
        <w:rPr>
          <w:bCs/>
          <w:sz w:val="21"/>
          <w:szCs w:val="21"/>
        </w:rPr>
        <w:t xml:space="preserve"> this year’s</w:t>
      </w:r>
      <w:r w:rsidR="00AF4C79">
        <w:rPr>
          <w:bCs/>
          <w:sz w:val="21"/>
          <w:szCs w:val="21"/>
        </w:rPr>
        <w:t xml:space="preserve"> celebrations </w:t>
      </w:r>
      <w:r>
        <w:rPr>
          <w:bCs/>
          <w:sz w:val="21"/>
          <w:szCs w:val="21"/>
        </w:rPr>
        <w:t xml:space="preserve">is: </w:t>
      </w:r>
      <w:r w:rsidRPr="00425673">
        <w:rPr>
          <w:bCs/>
          <w:i/>
          <w:sz w:val="21"/>
          <w:szCs w:val="21"/>
        </w:rPr>
        <w:t>Build on a strong foundation</w:t>
      </w:r>
      <w:r w:rsidR="00AF4C79">
        <w:rPr>
          <w:bCs/>
          <w:sz w:val="21"/>
          <w:szCs w:val="21"/>
        </w:rPr>
        <w:t xml:space="preserve"> and is written by</w:t>
      </w:r>
      <w:r w:rsidR="00425673">
        <w:rPr>
          <w:bCs/>
          <w:sz w:val="21"/>
          <w:szCs w:val="21"/>
        </w:rPr>
        <w:t>:</w:t>
      </w:r>
      <w:r w:rsidR="00AF4C79">
        <w:rPr>
          <w:bCs/>
          <w:sz w:val="21"/>
          <w:szCs w:val="21"/>
        </w:rPr>
        <w:t xml:space="preserve"> </w:t>
      </w:r>
      <w:r w:rsidR="00AF4C79" w:rsidRPr="00425673">
        <w:rPr>
          <w:bCs/>
          <w:i/>
          <w:sz w:val="21"/>
          <w:szCs w:val="21"/>
        </w:rPr>
        <w:t>The Women of Vanuatu</w:t>
      </w:r>
      <w:r w:rsidR="00AF4C79">
        <w:rPr>
          <w:bCs/>
          <w:sz w:val="21"/>
          <w:szCs w:val="21"/>
        </w:rPr>
        <w:t xml:space="preserve">. </w:t>
      </w:r>
      <w:r>
        <w:rPr>
          <w:bCs/>
          <w:sz w:val="21"/>
          <w:szCs w:val="21"/>
        </w:rPr>
        <w:t xml:space="preserve"> </w:t>
      </w:r>
      <w:r w:rsidR="00592686">
        <w:rPr>
          <w:bCs/>
          <w:sz w:val="21"/>
          <w:szCs w:val="21"/>
        </w:rPr>
        <w:t xml:space="preserve"> </w:t>
      </w:r>
    </w:p>
    <w:p w:rsidR="00592686" w:rsidRDefault="00592686" w:rsidP="00860838">
      <w:pPr>
        <w:jc w:val="both"/>
        <w:rPr>
          <w:b/>
          <w:bCs/>
          <w:sz w:val="21"/>
          <w:szCs w:val="21"/>
          <w:u w:val="single"/>
        </w:rPr>
      </w:pPr>
    </w:p>
    <w:p w:rsidR="00F2273D" w:rsidRDefault="00A859C6" w:rsidP="00860838">
      <w:pPr>
        <w:jc w:val="both"/>
        <w:rPr>
          <w:b/>
          <w:bCs/>
          <w:sz w:val="21"/>
          <w:szCs w:val="21"/>
          <w:u w:val="single"/>
        </w:rPr>
      </w:pPr>
      <w:r>
        <w:rPr>
          <w:noProof/>
        </w:rPr>
        <mc:AlternateContent>
          <mc:Choice Requires="wps">
            <w:drawing>
              <wp:anchor distT="0" distB="0" distL="114300" distR="114300" simplePos="0" relativeHeight="251713536" behindDoc="0" locked="0" layoutInCell="1" allowOverlap="1" wp14:anchorId="51446607" wp14:editId="480AFE92">
                <wp:simplePos x="0" y="0"/>
                <wp:positionH relativeFrom="margin">
                  <wp:posOffset>-88900</wp:posOffset>
                </wp:positionH>
                <wp:positionV relativeFrom="paragraph">
                  <wp:posOffset>149225</wp:posOffset>
                </wp:positionV>
                <wp:extent cx="4914900" cy="1285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914900" cy="1285875"/>
                        </a:xfrm>
                        <a:prstGeom prst="roundRect">
                          <a:avLst>
                            <a:gd name="adj" fmla="val 0"/>
                          </a:avLst>
                        </a:prstGeom>
                        <a:noFill/>
                        <a:ln w="25400" cap="flat" cmpd="sng" algn="ctr">
                          <a:solidFill>
                            <a:srgbClr val="4F81BD">
                              <a:shade val="50000"/>
                            </a:srgbClr>
                          </a:solidFill>
                          <a:prstDash val="solid"/>
                        </a:ln>
                        <a:effectLst/>
                      </wps:spPr>
                      <wps:txb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46607" id="Rounded Rectangle 4" o:spid="_x0000_s1027" style="position:absolute;left:0;text-align:left;margin-left:-7pt;margin-top:11.75pt;width:387pt;height:10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" filled="f" strokecolor="#385d8a" strokeweight="2pt">
                <v:textbo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v:textbox>
                <w10:wrap anchorx="margin"/>
              </v:roundrect>
            </w:pict>
          </mc:Fallback>
        </mc:AlternateContent>
      </w:r>
    </w:p>
    <w:p w:rsidR="00A859C6" w:rsidRPr="00F20516" w:rsidRDefault="008853A9" w:rsidP="00A859C6">
      <w:pPr>
        <w:pStyle w:val="NormalWeb"/>
        <w:shd w:val="clear" w:color="auto" w:fill="FFFFFF"/>
        <w:spacing w:line="240" w:lineRule="auto"/>
        <w:rPr>
          <w:rFonts w:ascii="Times New Roman" w:hAnsi="Times New Roman" w:cs="Times New Roman"/>
          <w:color w:val="000000"/>
          <w:sz w:val="22"/>
          <w:szCs w:val="22"/>
        </w:rPr>
      </w:pPr>
      <w:r>
        <w:rPr>
          <w:b/>
          <w:i/>
          <w:iCs/>
          <w:color w:val="000000"/>
          <w:sz w:val="22"/>
          <w:szCs w:val="22"/>
          <w:lang w:val="en-US" w:eastAsia="en-US"/>
        </w:rPr>
        <w:t>Reflection</w:t>
      </w:r>
      <w:r w:rsidRPr="00F27E6B">
        <w:rPr>
          <w:rFonts w:ascii="Times New Roman" w:hAnsi="Times New Roman" w:cs="Times New Roman"/>
          <w:b/>
          <w:i/>
          <w:iCs/>
          <w:color w:val="000000"/>
          <w:sz w:val="21"/>
          <w:szCs w:val="21"/>
          <w:lang w:val="en-US" w:eastAsia="en-US"/>
        </w:rPr>
        <w:t>:</w:t>
      </w:r>
      <w:r w:rsidR="00A859C6">
        <w:rPr>
          <w:rFonts w:ascii="Times New Roman" w:hAnsi="Times New Roman" w:cs="Times New Roman"/>
          <w:b/>
          <w:i/>
          <w:iCs/>
          <w:color w:val="000000"/>
          <w:sz w:val="21"/>
          <w:szCs w:val="21"/>
          <w:lang w:val="en-US" w:eastAsia="en-US"/>
        </w:rPr>
        <w:t xml:space="preserve"> </w:t>
      </w:r>
      <w:r w:rsidR="00A859C6" w:rsidRPr="00F20516">
        <w:rPr>
          <w:rFonts w:ascii="Times New Roman" w:hAnsi="Times New Roman" w:cs="Times New Roman"/>
          <w:i/>
          <w:iCs/>
          <w:color w:val="000000"/>
          <w:sz w:val="22"/>
          <w:szCs w:val="22"/>
        </w:rPr>
        <w:t>“’Here I am!’ he answered.”- Genesis 22:11</w:t>
      </w:r>
    </w:p>
    <w:p w:rsidR="00A859C6" w:rsidRPr="00F20516" w:rsidRDefault="00A859C6" w:rsidP="00A859C6">
      <w:pPr>
        <w:pStyle w:val="NormalWeb"/>
        <w:shd w:val="clear" w:color="auto" w:fill="FFFFFF"/>
        <w:spacing w:line="240" w:lineRule="auto"/>
        <w:rPr>
          <w:rFonts w:ascii="Times New Roman" w:hAnsi="Times New Roman" w:cs="Times New Roman"/>
          <w:color w:val="000000"/>
          <w:sz w:val="22"/>
          <w:szCs w:val="22"/>
        </w:rPr>
      </w:pPr>
      <w:r w:rsidRPr="00F20516">
        <w:rPr>
          <w:rFonts w:ascii="Times New Roman" w:hAnsi="Times New Roman" w:cs="Times New Roman"/>
          <w:color w:val="000000"/>
          <w:sz w:val="22"/>
          <w:szCs w:val="22"/>
        </w:rPr>
        <w:t>It is easy to say, </w:t>
      </w:r>
      <w:r w:rsidRPr="00F20516">
        <w:rPr>
          <w:rFonts w:ascii="Times New Roman" w:hAnsi="Times New Roman" w:cs="Times New Roman"/>
          <w:i/>
          <w:iCs/>
          <w:color w:val="000000"/>
          <w:sz w:val="22"/>
          <w:szCs w:val="22"/>
        </w:rPr>
        <w:t>“Here I am, Lord,”</w:t>
      </w:r>
      <w:r w:rsidRPr="00F20516">
        <w:rPr>
          <w:rFonts w:ascii="Times New Roman" w:hAnsi="Times New Roman" w:cs="Times New Roman"/>
          <w:color w:val="000000"/>
          <w:sz w:val="22"/>
          <w:szCs w:val="22"/>
        </w:rPr>
        <w:t> when we are kneeling in church.  But how easy is it to say </w:t>
      </w:r>
      <w:r w:rsidRPr="00F20516">
        <w:rPr>
          <w:rFonts w:ascii="Times New Roman" w:hAnsi="Times New Roman" w:cs="Times New Roman"/>
          <w:i/>
          <w:iCs/>
          <w:color w:val="000000"/>
          <w:sz w:val="22"/>
          <w:szCs w:val="22"/>
        </w:rPr>
        <w:t>“Here I am, Lord,” </w:t>
      </w:r>
      <w:r w:rsidRPr="00F20516">
        <w:rPr>
          <w:rFonts w:ascii="Times New Roman" w:hAnsi="Times New Roman" w:cs="Times New Roman"/>
          <w:color w:val="000000"/>
          <w:sz w:val="22"/>
          <w:szCs w:val="22"/>
        </w:rPr>
        <w:t xml:space="preserve">when a </w:t>
      </w:r>
      <w:r w:rsidRPr="00F20516">
        <w:rPr>
          <w:rFonts w:ascii="Times New Roman" w:hAnsi="Times New Roman" w:cs="Times New Roman"/>
          <w:color w:val="000000"/>
          <w:sz w:val="22"/>
          <w:szCs w:val="22"/>
        </w:rPr>
        <w:t>neighbour</w:t>
      </w:r>
      <w:r w:rsidRPr="00F20516">
        <w:rPr>
          <w:rFonts w:ascii="Times New Roman" w:hAnsi="Times New Roman" w:cs="Times New Roman"/>
          <w:color w:val="000000"/>
          <w:sz w:val="22"/>
          <w:szCs w:val="22"/>
        </w:rPr>
        <w:t xml:space="preserve"> needs our help, when we are invited to join a parish ministry, or when we are asked to provide financial support?  Often times we are called when it’s not convenient for us.  Discipleship is not always easy, most of the time it will make us uncomfortable and vulnerable.</w:t>
      </w:r>
    </w:p>
    <w:p w:rsidR="00A859C6" w:rsidRDefault="00A859C6" w:rsidP="00A859C6"/>
    <w:p w:rsidR="0003415A" w:rsidRPr="007C540D" w:rsidRDefault="0003415A" w:rsidP="007C540D">
      <w:pPr>
        <w:pStyle w:val="NormalWeb"/>
        <w:shd w:val="clear" w:color="auto" w:fill="FFFFFF"/>
        <w:spacing w:line="240" w:lineRule="auto"/>
        <w:rPr>
          <w:rFonts w:ascii="Times New Roman" w:hAnsi="Times New Roman" w:cs="Times New Roman"/>
          <w:color w:val="000000"/>
          <w:sz w:val="22"/>
          <w:szCs w:val="22"/>
        </w:rPr>
      </w:pPr>
    </w:p>
    <w:tbl>
      <w:tblPr>
        <w:tblW w:w="49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8"/>
      </w:tblGrid>
      <w:tr w:rsidR="00F11A72" w:rsidRPr="00BD2123" w:rsidTr="00F11A72">
        <w:trPr>
          <w:trHeight w:val="1130"/>
        </w:trPr>
        <w:tc>
          <w:tcPr>
            <w:tcW w:w="5000" w:type="pct"/>
            <w:tcBorders>
              <w:bottom w:val="nil"/>
            </w:tcBorders>
          </w:tcPr>
          <w:p w:rsidR="00F11A72" w:rsidRPr="00BD2123" w:rsidRDefault="00F11A72" w:rsidP="00B13E40">
            <w:pPr>
              <w:rPr>
                <w:rFonts w:ascii="Arial" w:eastAsia="MS Mincho" w:hAnsi="Arial" w:cs="Arial"/>
                <w:color w:val="000000"/>
                <w:sz w:val="36"/>
                <w:szCs w:val="36"/>
                <w:lang w:val="en-US"/>
              </w:rPr>
            </w:pPr>
          </w:p>
          <w:p w:rsidR="00F11A72" w:rsidRPr="00F11A72" w:rsidRDefault="00F11A72" w:rsidP="00B13E40">
            <w:pPr>
              <w:jc w:val="center"/>
              <w:rPr>
                <w:rFonts w:ascii="Arial" w:eastAsia="MS Mincho" w:hAnsi="Arial" w:cs="Arial"/>
                <w:sz w:val="24"/>
                <w:szCs w:val="24"/>
                <w:lang w:val="en-US"/>
              </w:rPr>
            </w:pPr>
            <w:r w:rsidRPr="00F11A72">
              <w:rPr>
                <w:rFonts w:ascii="Arial" w:eastAsia="MS Mincho" w:hAnsi="Arial" w:cs="Arial"/>
                <w:noProof/>
                <w:color w:val="000000"/>
                <w:sz w:val="24"/>
                <w:szCs w:val="24"/>
              </w:rPr>
              <w:drawing>
                <wp:anchor distT="0" distB="0" distL="114300" distR="114300" simplePos="0" relativeHeight="251720704" behindDoc="0" locked="0" layoutInCell="1" allowOverlap="1" wp14:anchorId="33E38E9D" wp14:editId="3BE2DCA6">
                  <wp:simplePos x="0" y="0"/>
                  <wp:positionH relativeFrom="margin">
                    <wp:posOffset>3203575</wp:posOffset>
                  </wp:positionH>
                  <wp:positionV relativeFrom="margin">
                    <wp:posOffset>281305</wp:posOffset>
                  </wp:positionV>
                  <wp:extent cx="1208405" cy="361950"/>
                  <wp:effectExtent l="0" t="0" r="0" b="0"/>
                  <wp:wrapSquare wrapText="bothSides"/>
                  <wp:docPr id="69" name="Picture 69" descr="CaritasAU_MasterLogo_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ritasAU_MasterLogo_H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72">
              <w:rPr>
                <w:rFonts w:eastAsia="MS Mincho"/>
                <w:noProof/>
                <w:sz w:val="24"/>
                <w:szCs w:val="24"/>
              </w:rPr>
              <w:drawing>
                <wp:anchor distT="0" distB="0" distL="114300" distR="114300" simplePos="0" relativeHeight="251721728" behindDoc="1" locked="0" layoutInCell="1" allowOverlap="1" wp14:anchorId="4F0F4D45" wp14:editId="19141E85">
                  <wp:simplePos x="0" y="0"/>
                  <wp:positionH relativeFrom="margin">
                    <wp:posOffset>233816</wp:posOffset>
                  </wp:positionH>
                  <wp:positionV relativeFrom="margin">
                    <wp:posOffset>279638</wp:posOffset>
                  </wp:positionV>
                  <wp:extent cx="1473835" cy="409575"/>
                  <wp:effectExtent l="0" t="0" r="0" b="9525"/>
                  <wp:wrapTight wrapText="bothSides">
                    <wp:wrapPolygon edited="0">
                      <wp:start x="0" y="0"/>
                      <wp:lineTo x="0" y="21098"/>
                      <wp:lineTo x="21218" y="21098"/>
                      <wp:lineTo x="21218"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C21 wordmark_PC + wordmark with background greysc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835" cy="409575"/>
                          </a:xfrm>
                          <a:prstGeom prst="rect">
                            <a:avLst/>
                          </a:prstGeom>
                        </pic:spPr>
                      </pic:pic>
                    </a:graphicData>
                  </a:graphic>
                  <wp14:sizeRelH relativeFrom="margin">
                    <wp14:pctWidth>0</wp14:pctWidth>
                  </wp14:sizeRelH>
                  <wp14:sizeRelV relativeFrom="margin">
                    <wp14:pctHeight>0</wp14:pctHeight>
                  </wp14:sizeRelV>
                </wp:anchor>
              </w:drawing>
            </w:r>
            <w:r w:rsidRPr="00F11A72">
              <w:rPr>
                <w:rFonts w:ascii="Arial" w:eastAsia="MS Mincho" w:hAnsi="Arial" w:cs="Arial"/>
                <w:sz w:val="24"/>
                <w:szCs w:val="24"/>
                <w:lang w:val="en-US"/>
              </w:rPr>
              <w:t>Second Sunday of Lent</w:t>
            </w:r>
          </w:p>
          <w:p w:rsidR="00F11A72" w:rsidRPr="00BD2123" w:rsidRDefault="00F11A72" w:rsidP="00B13E40">
            <w:pPr>
              <w:jc w:val="center"/>
              <w:rPr>
                <w:rFonts w:ascii="Arial" w:eastAsia="MS Mincho" w:hAnsi="Arial" w:cs="Arial"/>
                <w:sz w:val="36"/>
                <w:szCs w:val="36"/>
                <w:lang w:val="en-US"/>
              </w:rPr>
            </w:pPr>
            <w:r w:rsidRPr="00F11A72">
              <w:rPr>
                <w:rFonts w:ascii="Arial" w:eastAsia="MS Mincho" w:hAnsi="Arial" w:cs="Arial"/>
                <w:sz w:val="24"/>
                <w:szCs w:val="24"/>
                <w:lang w:val="en-US"/>
              </w:rPr>
              <w:t>28</w:t>
            </w:r>
            <w:r w:rsidRPr="00F11A72">
              <w:rPr>
                <w:rFonts w:ascii="Arial" w:eastAsia="MS Mincho" w:hAnsi="Arial" w:cs="Arial"/>
                <w:sz w:val="24"/>
                <w:szCs w:val="24"/>
                <w:vertAlign w:val="superscript"/>
                <w:lang w:val="en-US"/>
              </w:rPr>
              <w:t>th</w:t>
            </w:r>
            <w:r w:rsidRPr="00F11A72">
              <w:rPr>
                <w:rFonts w:ascii="Arial" w:eastAsia="MS Mincho" w:hAnsi="Arial" w:cs="Arial"/>
                <w:sz w:val="24"/>
                <w:szCs w:val="24"/>
                <w:lang w:val="en-US"/>
              </w:rPr>
              <w:t xml:space="preserve"> of February </w:t>
            </w:r>
            <w:r>
              <w:rPr>
                <w:rFonts w:ascii="Arial" w:eastAsia="MS Mincho" w:hAnsi="Arial" w:cs="Arial"/>
                <w:sz w:val="24"/>
                <w:szCs w:val="24"/>
                <w:lang w:val="en-US"/>
              </w:rPr>
              <w:t xml:space="preserve">      </w:t>
            </w:r>
            <w:r w:rsidRPr="00F11A72">
              <w:rPr>
                <w:rFonts w:ascii="Arial" w:eastAsia="MS Mincho" w:hAnsi="Arial" w:cs="Arial"/>
                <w:sz w:val="24"/>
                <w:szCs w:val="24"/>
                <w:lang w:val="en-US"/>
              </w:rPr>
              <w:t>2021</w:t>
            </w:r>
          </w:p>
        </w:tc>
      </w:tr>
      <w:tr w:rsidR="00F11A72" w:rsidRPr="00BD2123" w:rsidTr="004A5401">
        <w:trPr>
          <w:trHeight w:val="3292"/>
        </w:trPr>
        <w:tc>
          <w:tcPr>
            <w:tcW w:w="5000" w:type="pct"/>
            <w:tcBorders>
              <w:top w:val="nil"/>
            </w:tcBorders>
          </w:tcPr>
          <w:p w:rsidR="00F11A72" w:rsidRDefault="00F11A72" w:rsidP="00F11A72">
            <w:pPr>
              <w:spacing w:before="240" w:after="240"/>
              <w:ind w:left="283"/>
              <w:rPr>
                <w:rFonts w:ascii="Arial" w:eastAsia="Arial" w:hAnsi="Arial" w:cs="Arial"/>
                <w:color w:val="000000"/>
              </w:rPr>
            </w:pPr>
            <w:r>
              <w:rPr>
                <w:rFonts w:ascii="Arial" w:eastAsia="Arial" w:hAnsi="Arial" w:cs="Arial"/>
                <w:color w:val="000000"/>
              </w:rPr>
              <w:t>Margret is a teacher at a vocational school for deaf students in the Solomon Islands that suffered long-term water shortages and damage from Tropical Cyclone Harold. With Caritas Australia’s support, Margret’s school installed water tanks, repaired cyclone damage and implemented COVID-19 prevention measures, and is now planning to boost food security.</w:t>
            </w:r>
          </w:p>
          <w:p w:rsidR="00F11A72" w:rsidRDefault="00F11A72" w:rsidP="00F11A72">
            <w:pPr>
              <w:spacing w:before="240" w:after="240"/>
              <w:ind w:left="283"/>
              <w:rPr>
                <w:rFonts w:ascii="Arial" w:eastAsia="Arial" w:hAnsi="Arial" w:cs="Arial"/>
                <w:b/>
                <w:color w:val="000000"/>
                <w:u w:val="single"/>
              </w:rPr>
            </w:pPr>
            <w:r w:rsidRPr="00BD2123">
              <w:rPr>
                <w:rFonts w:ascii="Arial" w:eastAsia="MS Mincho" w:hAnsi="Arial" w:cs="Arial"/>
                <w:b/>
                <w:color w:val="000000"/>
                <w:lang w:val="en-US" w:eastAsia="ja-JP"/>
              </w:rPr>
              <w:t>Please donate to Project Compassion 202</w:t>
            </w:r>
            <w:r>
              <w:rPr>
                <w:rFonts w:ascii="Arial" w:eastAsia="MS Mincho" w:hAnsi="Arial" w:cs="Arial"/>
                <w:b/>
                <w:color w:val="000000"/>
                <w:lang w:val="en-US" w:eastAsia="ja-JP"/>
              </w:rPr>
              <w:t>1</w:t>
            </w:r>
            <w:r w:rsidRPr="00BD2123">
              <w:rPr>
                <w:rFonts w:ascii="Arial" w:eastAsia="MS Mincho" w:hAnsi="Arial" w:cs="Arial"/>
                <w:b/>
                <w:color w:val="000000"/>
                <w:lang w:val="en-US" w:eastAsia="ja-JP"/>
              </w:rPr>
              <w:t xml:space="preserve"> and </w:t>
            </w:r>
            <w:r>
              <w:rPr>
                <w:rFonts w:ascii="Arial" w:eastAsia="MS Mincho" w:hAnsi="Arial" w:cs="Arial"/>
                <w:b/>
                <w:color w:val="000000"/>
                <w:lang w:val="en-US" w:eastAsia="ja-JP"/>
              </w:rPr>
              <w:t>help</w:t>
            </w:r>
            <w:r>
              <w:rPr>
                <w:rFonts w:ascii="Arial" w:eastAsia="MS Mincho" w:hAnsi="Arial" w:cs="Arial"/>
                <w:b/>
                <w:color w:val="000000"/>
                <w:lang w:val="en-US" w:eastAsia="ja-JP"/>
              </w:rPr>
              <w:t xml:space="preserve"> </w:t>
            </w:r>
            <w:r>
              <w:rPr>
                <w:rFonts w:ascii="Arial" w:eastAsia="MS Mincho" w:hAnsi="Arial" w:cs="Arial"/>
                <w:b/>
                <w:color w:val="000000"/>
                <w:lang w:val="en-US" w:eastAsia="ja-JP"/>
              </w:rPr>
              <w:t xml:space="preserve">people living with disabilities in the Solomon Islands gain access to education and clean water, empowering them with skills to protect our common home. </w:t>
            </w:r>
          </w:p>
          <w:p w:rsidR="00F11A72" w:rsidRPr="00F11A72" w:rsidRDefault="00F11A72" w:rsidP="00F11A72">
            <w:pPr>
              <w:spacing w:before="240" w:after="240"/>
              <w:ind w:left="283"/>
              <w:rPr>
                <w:rFonts w:ascii="Arial" w:eastAsia="Arial" w:hAnsi="Arial" w:cs="Arial"/>
                <w:b/>
                <w:color w:val="000000"/>
                <w:u w:val="single"/>
              </w:rPr>
            </w:pPr>
            <w:r w:rsidRPr="00BD2123">
              <w:rPr>
                <w:rFonts w:ascii="Arial" w:hAnsi="Arial" w:cs="Arial"/>
                <w:lang w:eastAsia="ja-JP"/>
              </w:rPr>
              <w:t xml:space="preserve">You can donate through Parish boxes and envelopes, by visiting </w:t>
            </w:r>
            <w:hyperlink r:id="rId11" w:history="1">
              <w:r w:rsidRPr="00B71E24">
                <w:rPr>
                  <w:rFonts w:ascii="Arial" w:hAnsi="Arial" w:cs="Arial"/>
                  <w:color w:val="000000"/>
                  <w:u w:val="single"/>
                  <w:lang w:eastAsia="ja-JP"/>
                </w:rPr>
                <w:t>www.caritas.org.au/projectcompassion</w:t>
              </w:r>
            </w:hyperlink>
            <w:r w:rsidRPr="00BD2123">
              <w:rPr>
                <w:rFonts w:ascii="Arial" w:hAnsi="Arial" w:cs="Arial"/>
                <w:lang w:eastAsia="ja-JP"/>
              </w:rPr>
              <w:t xml:space="preserve"> or phoning 1800 024 413.</w:t>
            </w:r>
          </w:p>
          <w:p w:rsidR="00F11A72" w:rsidRPr="00BD2123" w:rsidRDefault="00F11A72" w:rsidP="00B13E40">
            <w:pPr>
              <w:ind w:left="284"/>
              <w:rPr>
                <w:rFonts w:ascii="Arial" w:hAnsi="Arial" w:cs="Arial"/>
                <w:sz w:val="24"/>
                <w:szCs w:val="24"/>
                <w:lang w:eastAsia="ja-JP"/>
              </w:rPr>
            </w:pPr>
          </w:p>
        </w:tc>
      </w:tr>
    </w:tbl>
    <w:p w:rsidR="00CE6189" w:rsidRDefault="00CE6189" w:rsidP="00F1757D">
      <w:pPr>
        <w:spacing w:line="120" w:lineRule="auto"/>
        <w:rPr>
          <w:rFonts w:ascii="Arial" w:eastAsia="MS Mincho" w:hAnsi="Arial" w:cs="Arial"/>
          <w:color w:val="000000"/>
          <w:sz w:val="36"/>
          <w:szCs w:val="36"/>
          <w:lang w:val="en-US"/>
        </w:rPr>
      </w:pPr>
    </w:p>
    <w:p w:rsidR="00F2273D" w:rsidRPr="00DF589F" w:rsidRDefault="00F2273D" w:rsidP="00F2273D">
      <w:pPr>
        <w:rPr>
          <w:b/>
          <w:sz w:val="22"/>
          <w:szCs w:val="22"/>
        </w:rPr>
      </w:pPr>
      <w:r w:rsidRPr="00DF589F">
        <w:rPr>
          <w:b/>
          <w:sz w:val="22"/>
          <w:szCs w:val="22"/>
        </w:rPr>
        <w:t>NEXT SUNDAY’S READINGS</w:t>
      </w:r>
      <w:r w:rsidR="00F11A72">
        <w:rPr>
          <w:b/>
          <w:sz w:val="22"/>
          <w:szCs w:val="22"/>
        </w:rPr>
        <w:t xml:space="preserve"> – THIRD</w:t>
      </w:r>
      <w:r>
        <w:rPr>
          <w:b/>
          <w:sz w:val="22"/>
          <w:szCs w:val="22"/>
        </w:rPr>
        <w:t xml:space="preserve"> SUNDAY OF LENT </w:t>
      </w:r>
    </w:p>
    <w:p w:rsidR="00F2273D" w:rsidRDefault="00F11A72" w:rsidP="00F2273D">
      <w:pPr>
        <w:pStyle w:val="NormalWeb"/>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Ex 20:1-17; 1Cor 1:22-25; Jn 2:13-25; Rom 5:1-2, 5-8; Jn 4:5-42</w:t>
      </w:r>
    </w:p>
    <w:p w:rsidR="00E90B98" w:rsidRPr="004431C2" w:rsidRDefault="00E90B98" w:rsidP="00F2273D">
      <w:pPr>
        <w:pStyle w:val="NormalWeb"/>
        <w:shd w:val="clear" w:color="auto" w:fill="FFFFFF"/>
        <w:spacing w:line="240" w:lineRule="auto"/>
        <w:rPr>
          <w:rFonts w:ascii="Times New Roman" w:hAnsi="Times New Roman" w:cs="Times New Roman"/>
          <w:sz w:val="22"/>
          <w:szCs w:val="22"/>
        </w:rPr>
      </w:pPr>
    </w:p>
    <w:p w:rsidR="00027D19" w:rsidRPr="007772A2" w:rsidRDefault="007772A2" w:rsidP="00860838">
      <w:pPr>
        <w:pStyle w:val="NormalWeb"/>
        <w:shd w:val="clear" w:color="auto" w:fill="FFFFFF"/>
        <w:spacing w:line="240" w:lineRule="auto"/>
        <w:rPr>
          <w:rFonts w:ascii="Times New Roman" w:hAnsi="Times New Roman" w:cs="Times New Roman"/>
          <w:b/>
          <w:color w:val="000000"/>
          <w:sz w:val="21"/>
          <w:szCs w:val="21"/>
          <w:u w:val="single"/>
        </w:rPr>
      </w:pPr>
      <w:r w:rsidRPr="007772A2">
        <w:rPr>
          <w:rFonts w:ascii="Times New Roman" w:hAnsi="Times New Roman" w:cs="Times New Roman"/>
          <w:b/>
          <w:color w:val="000000"/>
          <w:sz w:val="21"/>
          <w:szCs w:val="21"/>
          <w:u w:val="single"/>
        </w:rPr>
        <w:t>ST P</w:t>
      </w:r>
      <w:r w:rsidR="00CB4C1A">
        <w:rPr>
          <w:rFonts w:ascii="Times New Roman" w:hAnsi="Times New Roman" w:cs="Times New Roman"/>
          <w:b/>
          <w:color w:val="000000"/>
          <w:sz w:val="21"/>
          <w:szCs w:val="21"/>
          <w:u w:val="single"/>
        </w:rPr>
        <w:t>IUS X PRIMARY SCHOOL – OPEN DAY</w:t>
      </w:r>
      <w:bookmarkStart w:id="0" w:name="_GoBack"/>
      <w:bookmarkEnd w:id="0"/>
      <w:r w:rsidRPr="007772A2">
        <w:rPr>
          <w:rFonts w:ascii="Times New Roman" w:hAnsi="Times New Roman" w:cs="Times New Roman"/>
          <w:b/>
          <w:color w:val="000000"/>
          <w:sz w:val="21"/>
          <w:szCs w:val="21"/>
          <w:u w:val="single"/>
        </w:rPr>
        <w:t xml:space="preserve"> 2021</w:t>
      </w:r>
    </w:p>
    <w:p w:rsidR="008853A9" w:rsidRDefault="007772A2" w:rsidP="00027D19">
      <w:pPr>
        <w:pStyle w:val="NormalWeb"/>
        <w:shd w:val="clear" w:color="auto" w:fill="FFFFFF"/>
        <w:spacing w:line="240" w:lineRule="auto"/>
        <w:rPr>
          <w:rFonts w:ascii="Times New Roman" w:hAnsi="Times New Roman" w:cs="Times New Roman"/>
          <w:iCs/>
          <w:color w:val="000000"/>
          <w:sz w:val="22"/>
          <w:szCs w:val="22"/>
          <w:lang w:val="en-US" w:eastAsia="en-US"/>
        </w:rPr>
      </w:pPr>
      <w:r w:rsidRPr="007772A2">
        <w:rPr>
          <w:rFonts w:ascii="Times New Roman" w:hAnsi="Times New Roman" w:cs="Times New Roman"/>
          <w:iCs/>
          <w:color w:val="000000"/>
          <w:sz w:val="22"/>
          <w:szCs w:val="22"/>
          <w:lang w:val="en-US" w:eastAsia="en-US"/>
        </w:rPr>
        <w:t xml:space="preserve">Come and visit our amazing school. </w:t>
      </w:r>
    </w:p>
    <w:p w:rsidR="00C844A4" w:rsidRDefault="007772A2" w:rsidP="0003415A">
      <w:pPr>
        <w:pStyle w:val="NormalWeb"/>
        <w:shd w:val="clear" w:color="auto" w:fill="FFFFFF"/>
        <w:spacing w:line="240" w:lineRule="auto"/>
        <w:rPr>
          <w:rFonts w:ascii="Times New Roman" w:hAnsi="Times New Roman" w:cs="Times New Roman"/>
          <w:b/>
          <w:iCs/>
          <w:color w:val="000000"/>
          <w:sz w:val="22"/>
          <w:szCs w:val="22"/>
          <w:lang w:val="en-US" w:eastAsia="en-US"/>
        </w:rPr>
      </w:pPr>
      <w:r w:rsidRPr="007772A2">
        <w:rPr>
          <w:rFonts w:ascii="Times New Roman" w:hAnsi="Times New Roman" w:cs="Times New Roman"/>
          <w:b/>
          <w:iCs/>
          <w:color w:val="000000"/>
          <w:sz w:val="22"/>
          <w:szCs w:val="22"/>
          <w:lang w:val="en-US" w:eastAsia="en-US"/>
        </w:rPr>
        <w:t>SATURDAY 13 MARCH 9AM – 12P</w:t>
      </w:r>
      <w:r w:rsidR="002A4142">
        <w:rPr>
          <w:rFonts w:ascii="Times New Roman" w:hAnsi="Times New Roman" w:cs="Times New Roman"/>
          <w:b/>
          <w:iCs/>
          <w:color w:val="000000"/>
          <w:sz w:val="22"/>
          <w:szCs w:val="22"/>
          <w:lang w:val="en-US" w:eastAsia="en-US"/>
        </w:rPr>
        <w:t>M</w:t>
      </w:r>
    </w:p>
    <w:p w:rsidR="00CA0D04" w:rsidRDefault="00CA0D04" w:rsidP="00CA0D04">
      <w:pPr>
        <w:autoSpaceDE w:val="0"/>
        <w:autoSpaceDN w:val="0"/>
        <w:adjustRightInd w:val="0"/>
        <w:jc w:val="both"/>
        <w:rPr>
          <w:b/>
          <w:sz w:val="21"/>
          <w:szCs w:val="21"/>
          <w:u w:val="single"/>
        </w:rPr>
      </w:pPr>
    </w:p>
    <w:tbl>
      <w:tblPr>
        <w:tblStyle w:val="TableGrid"/>
        <w:tblW w:w="7366" w:type="dxa"/>
        <w:tblBorders>
          <w:insideH w:val="none" w:sz="0" w:space="0" w:color="auto"/>
          <w:insideV w:val="none" w:sz="0" w:space="0" w:color="auto"/>
        </w:tblBorders>
        <w:tblLook w:val="04A0" w:firstRow="1" w:lastRow="0" w:firstColumn="1" w:lastColumn="0" w:noHBand="0" w:noVBand="1"/>
      </w:tblPr>
      <w:tblGrid>
        <w:gridCol w:w="2376"/>
        <w:gridCol w:w="4990"/>
      </w:tblGrid>
      <w:tr w:rsidR="00B34905" w:rsidTr="00A011AA">
        <w:trPr>
          <w:trHeight w:val="2041"/>
        </w:trPr>
        <w:tc>
          <w:tcPr>
            <w:tcW w:w="2376" w:type="dxa"/>
            <w:tcBorders>
              <w:top w:val="single" w:sz="4" w:space="0" w:color="auto"/>
              <w:left w:val="single" w:sz="4" w:space="0" w:color="auto"/>
              <w:bottom w:val="single" w:sz="4" w:space="0" w:color="auto"/>
              <w:right w:val="nil"/>
            </w:tcBorders>
            <w:vAlign w:val="center"/>
            <w:hideMark/>
          </w:tcPr>
          <w:p w:rsidR="00B34905" w:rsidRDefault="00B34905">
            <w:pPr>
              <w:jc w:val="center"/>
            </w:pPr>
            <w:r>
              <w:rPr>
                <w:noProof/>
              </w:rPr>
              <w:drawing>
                <wp:inline distT="0" distB="0" distL="0" distR="0">
                  <wp:extent cx="857250" cy="1053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1053465"/>
                          </a:xfrm>
                          <a:prstGeom prst="rect">
                            <a:avLst/>
                          </a:prstGeom>
                          <a:noFill/>
                          <a:ln>
                            <a:noFill/>
                          </a:ln>
                        </pic:spPr>
                      </pic:pic>
                    </a:graphicData>
                  </a:graphic>
                </wp:inline>
              </w:drawing>
            </w:r>
          </w:p>
        </w:tc>
        <w:tc>
          <w:tcPr>
            <w:tcW w:w="4990" w:type="dxa"/>
            <w:tcBorders>
              <w:top w:val="single" w:sz="4" w:space="0" w:color="auto"/>
              <w:left w:val="nil"/>
              <w:bottom w:val="single" w:sz="4" w:space="0" w:color="auto"/>
              <w:right w:val="single" w:sz="4" w:space="0" w:color="auto"/>
            </w:tcBorders>
          </w:tcPr>
          <w:p w:rsidR="00B34905" w:rsidRPr="005D1F8A" w:rsidRDefault="00B34905" w:rsidP="005D1F8A">
            <w:pPr>
              <w:rPr>
                <w:b/>
                <w:bCs/>
                <w:color w:val="FF0000"/>
                <w:sz w:val="32"/>
                <w:szCs w:val="32"/>
              </w:rPr>
            </w:pPr>
            <w:r>
              <w:rPr>
                <w:b/>
                <w:bCs/>
                <w:color w:val="FF0000"/>
                <w:sz w:val="32"/>
                <w:szCs w:val="32"/>
              </w:rPr>
              <w:t>Lenten Retreats 2021</w:t>
            </w:r>
          </w:p>
          <w:p w:rsidR="00B34905" w:rsidRDefault="00B34905" w:rsidP="00B34905">
            <w:pPr>
              <w:numPr>
                <w:ilvl w:val="0"/>
                <w:numId w:val="19"/>
              </w:numPr>
              <w:ind w:left="357" w:hanging="357"/>
              <w:rPr>
                <w:rFonts w:cstheme="minorHAnsi"/>
                <w:sz w:val="24"/>
                <w:szCs w:val="24"/>
              </w:rPr>
            </w:pPr>
            <w:r>
              <w:rPr>
                <w:rFonts w:cstheme="minorHAnsi"/>
                <w:sz w:val="24"/>
                <w:szCs w:val="24"/>
              </w:rPr>
              <w:t>Saturday 13 March: Family Retreat Day</w:t>
            </w:r>
          </w:p>
          <w:p w:rsidR="00B34905" w:rsidRDefault="00B34905" w:rsidP="00B34905">
            <w:pPr>
              <w:numPr>
                <w:ilvl w:val="0"/>
                <w:numId w:val="19"/>
              </w:numPr>
              <w:ind w:left="357" w:hanging="357"/>
              <w:rPr>
                <w:rFonts w:cstheme="minorHAnsi"/>
                <w:sz w:val="24"/>
                <w:szCs w:val="24"/>
              </w:rPr>
            </w:pPr>
            <w:r>
              <w:rPr>
                <w:rFonts w:cstheme="minorHAnsi"/>
                <w:sz w:val="24"/>
                <w:szCs w:val="24"/>
              </w:rPr>
              <w:t>Saturday 20 March: Youth and Young Adult Reflection Day</w:t>
            </w:r>
          </w:p>
          <w:p w:rsidR="00B34905" w:rsidRDefault="00B34905" w:rsidP="00B34905">
            <w:pPr>
              <w:numPr>
                <w:ilvl w:val="0"/>
                <w:numId w:val="19"/>
              </w:numPr>
              <w:ind w:left="357" w:hanging="357"/>
              <w:rPr>
                <w:rFonts w:cstheme="minorHAnsi"/>
                <w:sz w:val="24"/>
                <w:szCs w:val="24"/>
              </w:rPr>
            </w:pPr>
            <w:r>
              <w:rPr>
                <w:rFonts w:cstheme="minorHAnsi"/>
                <w:sz w:val="24"/>
                <w:szCs w:val="24"/>
              </w:rPr>
              <w:t>Friday 26 March: Seniors Retreat Day</w:t>
            </w:r>
          </w:p>
          <w:p w:rsidR="00B34905" w:rsidRDefault="00B34905">
            <w:r>
              <w:t>Further information: donboscoretreats.org.au</w:t>
            </w:r>
          </w:p>
          <w:p w:rsidR="00B34905" w:rsidRDefault="00B34905">
            <w:r>
              <w:t>Online registrations essential as Covid number limits apply</w:t>
            </w:r>
          </w:p>
        </w:tc>
      </w:tr>
    </w:tbl>
    <w:p w:rsidR="00781DDD" w:rsidRPr="00093595" w:rsidRDefault="00C003E1"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5140325</wp:posOffset>
                </wp:positionH>
                <wp:positionV relativeFrom="paragraph">
                  <wp:posOffset>77470</wp:posOffset>
                </wp:positionV>
                <wp:extent cx="4810125" cy="9906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810125" cy="9906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8" style="position:absolute;left:0;text-align:left;margin-left:404.75pt;margin-top:6.1pt;width:378.75pt;height: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w10:wrap anchorx="margin"/>
              </v:roundrect>
            </w:pict>
          </mc:Fallback>
        </mc:AlternateContent>
      </w:r>
    </w:p>
    <w:p w:rsidR="004A2675"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 xml:space="preserve">Eileen Mangan, Alan Crabbe, Pauline Lambert, </w:t>
      </w:r>
    </w:p>
    <w:p w:rsidR="005151E1" w:rsidRDefault="00C743AC" w:rsidP="005151E1">
      <w:pPr>
        <w:shd w:val="clear" w:color="auto" w:fill="FFFFFF"/>
        <w:rPr>
          <w:sz w:val="22"/>
          <w:szCs w:val="22"/>
        </w:rPr>
      </w:pPr>
      <w:r>
        <w:rPr>
          <w:sz w:val="22"/>
          <w:szCs w:val="22"/>
        </w:rPr>
        <w:t>W</w:t>
      </w:r>
      <w:r w:rsidR="005412A7">
        <w:rPr>
          <w:sz w:val="22"/>
          <w:szCs w:val="22"/>
        </w:rPr>
        <w:t xml:space="preserve">ill Anderson, Josephine Fenech, </w:t>
      </w:r>
      <w:r w:rsidR="00301FD2">
        <w:rPr>
          <w:sz w:val="22"/>
          <w:szCs w:val="22"/>
        </w:rPr>
        <w:t>Leo</w:t>
      </w:r>
      <w:r>
        <w:rPr>
          <w:sz w:val="22"/>
          <w:szCs w:val="22"/>
        </w:rPr>
        <w:t xml:space="preserve"> Fenech</w:t>
      </w:r>
      <w:r w:rsidR="00BE2591">
        <w:rPr>
          <w:sz w:val="22"/>
          <w:szCs w:val="22"/>
        </w:rPr>
        <w:t>, Ronald Gale, Norma Gale</w:t>
      </w:r>
    </w:p>
    <w:p w:rsidR="00203359" w:rsidRPr="00301FD2" w:rsidRDefault="005151E1" w:rsidP="00037B4A">
      <w:pPr>
        <w:shd w:val="clear" w:color="auto" w:fill="FFFFFF"/>
        <w:rPr>
          <w:i/>
          <w:sz w:val="22"/>
          <w:szCs w:val="22"/>
        </w:rPr>
      </w:pPr>
      <w:r w:rsidRPr="0051660A">
        <w:rPr>
          <w:b/>
          <w:i/>
          <w:sz w:val="22"/>
          <w:szCs w:val="22"/>
        </w:rPr>
        <w:t>For the Recently Departed</w:t>
      </w:r>
      <w:r w:rsidR="00934A46" w:rsidRPr="00AA2AC4">
        <w:rPr>
          <w:i/>
          <w:sz w:val="22"/>
          <w:szCs w:val="22"/>
        </w:rPr>
        <w:t>:</w:t>
      </w:r>
      <w:r w:rsidR="00A011AA">
        <w:rPr>
          <w:i/>
          <w:sz w:val="22"/>
          <w:szCs w:val="22"/>
        </w:rPr>
        <w:t xml:space="preserve"> Kate Thomas, Fr Denis Moore </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301FD2">
        <w:rPr>
          <w:sz w:val="22"/>
          <w:szCs w:val="22"/>
        </w:rPr>
        <w:t xml:space="preserve"> </w:t>
      </w:r>
      <w:r w:rsidR="00A011AA">
        <w:rPr>
          <w:sz w:val="22"/>
          <w:szCs w:val="22"/>
        </w:rPr>
        <w:t xml:space="preserve">Antonio Palermo, Patricia Crabbe, Ronald Henricus, Sandra Perera, Julian Packeer, Ann Pelaez, John Cooke, Eileen Hansen, </w:t>
      </w:r>
    </w:p>
    <w:p w:rsidR="00E31EAE" w:rsidRDefault="00E31EAE" w:rsidP="00E31EAE">
      <w:pPr>
        <w:autoSpaceDE w:val="0"/>
        <w:autoSpaceDN w:val="0"/>
        <w:adjustRightInd w:val="0"/>
        <w:jc w:val="both"/>
        <w:rPr>
          <w:b/>
          <w:i/>
          <w:noProof/>
          <w:sz w:val="21"/>
          <w:szCs w:val="21"/>
        </w:rPr>
      </w:pPr>
    </w:p>
    <w:p w:rsidR="00E31EAE" w:rsidRDefault="00E31EAE" w:rsidP="00E31EAE">
      <w:pPr>
        <w:pStyle w:val="Title"/>
        <w:tabs>
          <w:tab w:val="left" w:pos="1260"/>
          <w:tab w:val="right" w:pos="3420"/>
          <w:tab w:val="left" w:pos="3600"/>
          <w:tab w:val="left" w:pos="5040"/>
        </w:tabs>
        <w:ind w:right="180"/>
        <w:jc w:val="left"/>
        <w:rPr>
          <w:sz w:val="6"/>
        </w:rPr>
      </w:pPr>
    </w:p>
    <w:p w:rsidR="00C003E1" w:rsidRDefault="00C003E1" w:rsidP="00C003E1">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03415A" w:rsidRDefault="0003415A" w:rsidP="0003415A">
      <w:pPr>
        <w:pStyle w:val="NormalWeb"/>
        <w:shd w:val="clear" w:color="auto" w:fill="FFFFFF"/>
        <w:spacing w:line="240" w:lineRule="auto"/>
        <w:rPr>
          <w:rFonts w:ascii="Times New Roman" w:hAnsi="Times New Roman" w:cs="Times New Roman"/>
          <w:b/>
          <w:color w:val="000000"/>
          <w:sz w:val="21"/>
          <w:szCs w:val="21"/>
          <w:u w:val="single"/>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9F" w:rsidRDefault="00A1539F" w:rsidP="00055658">
      <w:r>
        <w:separator/>
      </w:r>
    </w:p>
  </w:endnote>
  <w:endnote w:type="continuationSeparator" w:id="0">
    <w:p w:rsidR="00A1539F" w:rsidRDefault="00A1539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9F" w:rsidRDefault="00A1539F" w:rsidP="00055658">
      <w:r>
        <w:separator/>
      </w:r>
    </w:p>
  </w:footnote>
  <w:footnote w:type="continuationSeparator" w:id="0">
    <w:p w:rsidR="00A1539F" w:rsidRDefault="00A1539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B54"/>
    <w:rsid w:val="000317BE"/>
    <w:rsid w:val="000319CB"/>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0F5C"/>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390E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uiPriority w:val="39"/>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tas.org.au/projectcompassio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813D-208B-4FEF-B264-A29C991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5232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2021-02-26T00:14:00Z</cp:lastPrinted>
  <dcterms:created xsi:type="dcterms:W3CDTF">2021-02-25T23:34:00Z</dcterms:created>
  <dcterms:modified xsi:type="dcterms:W3CDTF">2021-02-26T00:15:00Z</dcterms:modified>
</cp:coreProperties>
</file>