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7019" w:rsidRPr="00A012FE" w:rsidRDefault="00131430" w:rsidP="00A012FE">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AB7019" w:rsidRPr="00AB7019" w:rsidRDefault="00AB7019" w:rsidP="00AB7019">
      <w:pPr>
        <w:widowControl w:val="0"/>
        <w:tabs>
          <w:tab w:val="left" w:pos="567"/>
          <w:tab w:val="left" w:pos="2160"/>
          <w:tab w:val="left" w:pos="2977"/>
          <w:tab w:val="left" w:pos="4500"/>
        </w:tabs>
        <w:spacing w:line="260" w:lineRule="exact"/>
        <w:ind w:right="-28"/>
        <w:jc w:val="both"/>
        <w:rPr>
          <w:b/>
          <w:bCs/>
          <w:sz w:val="22"/>
          <w:szCs w:val="22"/>
        </w:rPr>
      </w:pPr>
      <w:r w:rsidRPr="00AB7019">
        <w:rPr>
          <w:b/>
          <w:bCs/>
          <w:sz w:val="22"/>
          <w:szCs w:val="22"/>
        </w:rPr>
        <w:t>SAINTS/FEAST DAYS FOR THE WEEK</w:t>
      </w:r>
    </w:p>
    <w:p w:rsidR="00AB7019" w:rsidRDefault="00AB48F3" w:rsidP="00C36723">
      <w:pPr>
        <w:widowControl w:val="0"/>
        <w:numPr>
          <w:ilvl w:val="0"/>
          <w:numId w:val="2"/>
        </w:numPr>
        <w:tabs>
          <w:tab w:val="left" w:pos="426"/>
        </w:tabs>
        <w:ind w:left="720" w:right="-28" w:hanging="578"/>
        <w:jc w:val="both"/>
        <w:rPr>
          <w:bCs/>
          <w:i/>
          <w:sz w:val="22"/>
          <w:szCs w:val="22"/>
        </w:rPr>
      </w:pPr>
      <w:r>
        <w:rPr>
          <w:bCs/>
          <w:i/>
          <w:sz w:val="22"/>
          <w:szCs w:val="22"/>
        </w:rPr>
        <w:t>Friday 2  Friday of the Passion of the Lord ( A Day of Fast &amp; Abstinence)</w:t>
      </w:r>
    </w:p>
    <w:p w:rsidR="00AB48F3" w:rsidRDefault="00AB48F3" w:rsidP="00C36723">
      <w:pPr>
        <w:widowControl w:val="0"/>
        <w:numPr>
          <w:ilvl w:val="0"/>
          <w:numId w:val="2"/>
        </w:numPr>
        <w:tabs>
          <w:tab w:val="left" w:pos="426"/>
        </w:tabs>
        <w:ind w:left="720" w:right="-28" w:hanging="578"/>
        <w:jc w:val="both"/>
        <w:rPr>
          <w:bCs/>
          <w:i/>
          <w:sz w:val="22"/>
          <w:szCs w:val="22"/>
        </w:rPr>
      </w:pPr>
      <w:r>
        <w:rPr>
          <w:bCs/>
          <w:i/>
          <w:sz w:val="22"/>
          <w:szCs w:val="22"/>
        </w:rPr>
        <w:t>Saturday 3 Holy Saturday</w:t>
      </w:r>
      <w:r w:rsidR="00DD4F80">
        <w:rPr>
          <w:bCs/>
          <w:i/>
          <w:sz w:val="22"/>
          <w:szCs w:val="22"/>
        </w:rPr>
        <w:t xml:space="preserve"> </w:t>
      </w:r>
      <w:r w:rsidR="00DD4F80" w:rsidRPr="00DD4F80">
        <w:rPr>
          <w:b/>
          <w:bCs/>
          <w:i/>
          <w:sz w:val="22"/>
          <w:szCs w:val="22"/>
        </w:rPr>
        <w:t>(No 9am Mass)</w:t>
      </w:r>
      <w:r w:rsidR="00DD4F80">
        <w:rPr>
          <w:bCs/>
          <w:i/>
          <w:sz w:val="22"/>
          <w:szCs w:val="22"/>
        </w:rPr>
        <w:t xml:space="preserve"> </w:t>
      </w:r>
    </w:p>
    <w:p w:rsidR="00AB48F3" w:rsidRPr="00C36723" w:rsidRDefault="00AB48F3" w:rsidP="00C36723">
      <w:pPr>
        <w:widowControl w:val="0"/>
        <w:numPr>
          <w:ilvl w:val="0"/>
          <w:numId w:val="2"/>
        </w:numPr>
        <w:tabs>
          <w:tab w:val="left" w:pos="426"/>
        </w:tabs>
        <w:ind w:left="720" w:right="-28" w:hanging="578"/>
        <w:jc w:val="both"/>
        <w:rPr>
          <w:bCs/>
          <w:i/>
          <w:sz w:val="22"/>
          <w:szCs w:val="22"/>
        </w:rPr>
      </w:pPr>
      <w:r>
        <w:rPr>
          <w:bCs/>
          <w:i/>
          <w:sz w:val="22"/>
          <w:szCs w:val="22"/>
        </w:rPr>
        <w:t>Sunday 4 Sunday of the Resurrection of the Lord</w:t>
      </w:r>
    </w:p>
    <w:p w:rsidR="000304A7" w:rsidRDefault="000304A7" w:rsidP="000304A7">
      <w:pPr>
        <w:autoSpaceDE w:val="0"/>
        <w:autoSpaceDN w:val="0"/>
        <w:adjustRightInd w:val="0"/>
        <w:spacing w:before="40" w:after="60"/>
        <w:jc w:val="both"/>
        <w:rPr>
          <w:b/>
          <w:i/>
          <w:color w:val="0D0D0D"/>
          <w:sz w:val="22"/>
          <w:szCs w:val="22"/>
          <w:lang w:eastAsia="en-US"/>
        </w:rPr>
      </w:pPr>
      <w:r w:rsidRPr="00DF4AC0">
        <w:rPr>
          <w:b/>
          <w:i/>
          <w:color w:val="0D0D0D"/>
          <w:sz w:val="22"/>
          <w:szCs w:val="22"/>
          <w:lang w:eastAsia="en-US"/>
        </w:rPr>
        <w:t>F</w:t>
      </w:r>
      <w:r>
        <w:rPr>
          <w:b/>
          <w:i/>
          <w:color w:val="0D0D0D"/>
          <w:sz w:val="22"/>
          <w:szCs w:val="22"/>
          <w:lang w:eastAsia="en-US"/>
        </w:rPr>
        <w:t>R. TED TEALE WILL CELEBRATE</w:t>
      </w:r>
      <w:r w:rsidRPr="00DF4AC0">
        <w:rPr>
          <w:b/>
          <w:i/>
          <w:color w:val="0D0D0D"/>
          <w:sz w:val="22"/>
          <w:szCs w:val="22"/>
          <w:lang w:eastAsia="en-US"/>
        </w:rPr>
        <w:t xml:space="preserve"> </w:t>
      </w:r>
      <w:r w:rsidR="00512EAF">
        <w:rPr>
          <w:b/>
          <w:i/>
          <w:color w:val="0D0D0D"/>
          <w:sz w:val="22"/>
          <w:szCs w:val="22"/>
          <w:lang w:eastAsia="en-US"/>
        </w:rPr>
        <w:t xml:space="preserve">11AM </w:t>
      </w:r>
      <w:r w:rsidRPr="00DF4AC0">
        <w:rPr>
          <w:b/>
          <w:i/>
          <w:color w:val="0D0D0D"/>
          <w:sz w:val="22"/>
          <w:szCs w:val="22"/>
          <w:lang w:eastAsia="en-US"/>
        </w:rPr>
        <w:t xml:space="preserve">MASS </w:t>
      </w:r>
      <w:r>
        <w:rPr>
          <w:b/>
          <w:i/>
          <w:color w:val="0D0D0D"/>
          <w:sz w:val="22"/>
          <w:szCs w:val="22"/>
          <w:lang w:eastAsia="en-US"/>
        </w:rPr>
        <w:t xml:space="preserve">FOR FR. WAYNE </w:t>
      </w:r>
      <w:r w:rsidR="00AB48F3">
        <w:rPr>
          <w:b/>
          <w:i/>
          <w:color w:val="0D0D0D"/>
          <w:sz w:val="22"/>
          <w:szCs w:val="22"/>
          <w:lang w:eastAsia="en-US"/>
        </w:rPr>
        <w:t xml:space="preserve">EASTER </w:t>
      </w:r>
      <w:r w:rsidRPr="00DF4AC0">
        <w:rPr>
          <w:b/>
          <w:i/>
          <w:color w:val="0D0D0D"/>
          <w:sz w:val="22"/>
          <w:szCs w:val="22"/>
          <w:lang w:eastAsia="en-US"/>
        </w:rPr>
        <w:t xml:space="preserve">SUNDAY </w:t>
      </w:r>
      <w:r w:rsidR="00AB48F3">
        <w:rPr>
          <w:b/>
          <w:i/>
          <w:color w:val="0D0D0D"/>
          <w:sz w:val="22"/>
          <w:szCs w:val="22"/>
          <w:lang w:eastAsia="en-US"/>
        </w:rPr>
        <w:t>4</w:t>
      </w:r>
      <w:r w:rsidR="00AB48F3" w:rsidRPr="00AB48F3">
        <w:rPr>
          <w:b/>
          <w:i/>
          <w:color w:val="0D0D0D"/>
          <w:sz w:val="22"/>
          <w:szCs w:val="22"/>
          <w:vertAlign w:val="superscript"/>
          <w:lang w:eastAsia="en-US"/>
        </w:rPr>
        <w:t>TH</w:t>
      </w:r>
      <w:r w:rsidR="00AB48F3">
        <w:rPr>
          <w:b/>
          <w:i/>
          <w:color w:val="0D0D0D"/>
          <w:sz w:val="22"/>
          <w:szCs w:val="22"/>
          <w:lang w:eastAsia="en-US"/>
        </w:rPr>
        <w:t xml:space="preserve"> APRIL </w:t>
      </w:r>
    </w:p>
    <w:p w:rsidR="0003217D" w:rsidRDefault="0003217D" w:rsidP="000304A7">
      <w:pPr>
        <w:autoSpaceDE w:val="0"/>
        <w:autoSpaceDN w:val="0"/>
        <w:adjustRightInd w:val="0"/>
        <w:spacing w:before="40" w:after="60"/>
        <w:jc w:val="both"/>
        <w:rPr>
          <w:b/>
          <w:i/>
          <w:color w:val="0D0D0D"/>
          <w:sz w:val="22"/>
          <w:szCs w:val="22"/>
          <w:lang w:eastAsia="en-US"/>
        </w:rPr>
      </w:pPr>
    </w:p>
    <w:p w:rsidR="000304A7" w:rsidRDefault="000304A7" w:rsidP="000304A7">
      <w:pPr>
        <w:autoSpaceDE w:val="0"/>
        <w:autoSpaceDN w:val="0"/>
        <w:adjustRightInd w:val="0"/>
        <w:spacing w:before="40" w:after="60"/>
        <w:jc w:val="both"/>
        <w:rPr>
          <w:b/>
          <w:color w:val="0D0D0D"/>
          <w:sz w:val="22"/>
          <w:szCs w:val="22"/>
          <w:u w:val="single"/>
          <w:lang w:eastAsia="en-US"/>
        </w:rPr>
      </w:pPr>
      <w:r>
        <w:rPr>
          <w:b/>
          <w:noProof/>
          <w:color w:val="0D0D0D"/>
          <w:sz w:val="22"/>
          <w:szCs w:val="22"/>
          <w:u w:val="single"/>
        </w:rPr>
        <w:drawing>
          <wp:anchor distT="0" distB="0" distL="114300" distR="114300" simplePos="0" relativeHeight="251735040" behindDoc="1" locked="0" layoutInCell="1" allowOverlap="1">
            <wp:simplePos x="0" y="0"/>
            <wp:positionH relativeFrom="margin">
              <wp:align>left</wp:align>
            </wp:positionH>
            <wp:positionV relativeFrom="paragraph">
              <wp:posOffset>164465</wp:posOffset>
            </wp:positionV>
            <wp:extent cx="838200" cy="619125"/>
            <wp:effectExtent l="0" t="0" r="0" b="9525"/>
            <wp:wrapTight wrapText="bothSides">
              <wp:wrapPolygon edited="0">
                <wp:start x="0" y="0"/>
                <wp:lineTo x="0" y="21268"/>
                <wp:lineTo x="21109" y="21268"/>
                <wp:lineTo x="21109" y="0"/>
                <wp:lineTo x="0" y="0"/>
              </wp:wrapPolygon>
            </wp:wrapTight>
            <wp:docPr id="1" name="Picture 1" descr="C:\Users\St Pius X Parish\AppData\Local\Microsoft\Windows\INetCache\Content.MSO\3CBBED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CBBED0B.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3820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04A7">
        <w:rPr>
          <w:b/>
          <w:color w:val="0D0D0D"/>
          <w:sz w:val="22"/>
          <w:szCs w:val="22"/>
          <w:u w:val="single"/>
          <w:lang w:eastAsia="en-US"/>
        </w:rPr>
        <w:t>BAN</w:t>
      </w:r>
      <w:r w:rsidR="00085CE4">
        <w:rPr>
          <w:b/>
          <w:color w:val="0D0D0D"/>
          <w:sz w:val="22"/>
          <w:szCs w:val="22"/>
          <w:u w:val="single"/>
          <w:lang w:eastAsia="en-US"/>
        </w:rPr>
        <w:t>Y</w:t>
      </w:r>
      <w:r w:rsidRPr="000304A7">
        <w:rPr>
          <w:b/>
          <w:color w:val="0D0D0D"/>
          <w:sz w:val="22"/>
          <w:szCs w:val="22"/>
          <w:u w:val="single"/>
          <w:lang w:eastAsia="en-US"/>
        </w:rPr>
        <w:t>U</w:t>
      </w:r>
      <w:r>
        <w:rPr>
          <w:b/>
          <w:color w:val="0D0D0D"/>
          <w:sz w:val="22"/>
          <w:szCs w:val="22"/>
          <w:u w:val="single"/>
          <w:lang w:eastAsia="en-US"/>
        </w:rPr>
        <w:t xml:space="preserve">LE CHURCHES TOGETHER ECUMENICAL </w:t>
      </w:r>
      <w:r w:rsidRPr="000304A7">
        <w:rPr>
          <w:b/>
          <w:color w:val="0D0D0D"/>
          <w:sz w:val="22"/>
          <w:szCs w:val="22"/>
          <w:u w:val="single"/>
          <w:lang w:eastAsia="en-US"/>
        </w:rPr>
        <w:t xml:space="preserve">WALK TO WITNESS </w:t>
      </w:r>
    </w:p>
    <w:p w:rsidR="000304A7" w:rsidRDefault="000304A7" w:rsidP="00D4530D">
      <w:pPr>
        <w:autoSpaceDE w:val="0"/>
        <w:autoSpaceDN w:val="0"/>
        <w:adjustRightInd w:val="0"/>
        <w:spacing w:before="40" w:after="60"/>
        <w:jc w:val="both"/>
        <w:rPr>
          <w:color w:val="0D0D0D"/>
          <w:sz w:val="22"/>
          <w:szCs w:val="22"/>
          <w:u w:val="single"/>
          <w:lang w:eastAsia="en-US"/>
        </w:rPr>
      </w:pPr>
      <w:r w:rsidRPr="000304A7">
        <w:rPr>
          <w:color w:val="0D0D0D"/>
          <w:sz w:val="22"/>
          <w:szCs w:val="22"/>
          <w:lang w:eastAsia="en-US"/>
        </w:rPr>
        <w:t>Good Friday 2</w:t>
      </w:r>
      <w:r w:rsidRPr="000304A7">
        <w:rPr>
          <w:color w:val="0D0D0D"/>
          <w:sz w:val="22"/>
          <w:szCs w:val="22"/>
          <w:vertAlign w:val="superscript"/>
          <w:lang w:eastAsia="en-US"/>
        </w:rPr>
        <w:t>nd</w:t>
      </w:r>
      <w:r w:rsidRPr="000304A7">
        <w:rPr>
          <w:color w:val="0D0D0D"/>
          <w:sz w:val="22"/>
          <w:szCs w:val="22"/>
          <w:lang w:eastAsia="en-US"/>
        </w:rPr>
        <w:t xml:space="preserve"> April @ 11.30am meet at Mary Immaculate Church 11.30am. Please refer to the poster in the Church foyer for full details</w:t>
      </w:r>
      <w:r>
        <w:rPr>
          <w:color w:val="0D0D0D"/>
          <w:sz w:val="22"/>
          <w:szCs w:val="22"/>
          <w:lang w:eastAsia="en-US"/>
        </w:rPr>
        <w:t>.</w:t>
      </w:r>
      <w:r w:rsidRPr="000304A7">
        <w:rPr>
          <w:color w:val="0D0D0D"/>
          <w:sz w:val="22"/>
          <w:szCs w:val="22"/>
          <w:u w:val="single"/>
          <w:lang w:eastAsia="en-US"/>
        </w:rPr>
        <w:t xml:space="preserve"> </w:t>
      </w:r>
    </w:p>
    <w:p w:rsidR="00D4530D" w:rsidRDefault="007C7409" w:rsidP="00D4530D">
      <w:pPr>
        <w:autoSpaceDE w:val="0"/>
        <w:autoSpaceDN w:val="0"/>
        <w:adjustRightInd w:val="0"/>
        <w:spacing w:before="40" w:after="60"/>
        <w:jc w:val="both"/>
        <w:rPr>
          <w:b/>
          <w:color w:val="0D0D0D"/>
          <w:sz w:val="22"/>
          <w:szCs w:val="22"/>
          <w:u w:val="single"/>
          <w:lang w:eastAsia="en-US"/>
        </w:rPr>
      </w:pPr>
      <w:r>
        <w:rPr>
          <w:b/>
          <w:color w:val="0D0D0D"/>
          <w:sz w:val="22"/>
          <w:szCs w:val="22"/>
          <w:u w:val="single"/>
          <w:lang w:eastAsia="en-US"/>
        </w:rPr>
        <w:t xml:space="preserve">OLYMPIC VILLAGE EXODUS COMMUNTIES </w:t>
      </w:r>
      <w:r w:rsidR="000C2484" w:rsidRPr="000C2484">
        <w:rPr>
          <w:b/>
          <w:color w:val="0D0D0D"/>
          <w:sz w:val="22"/>
          <w:szCs w:val="22"/>
          <w:u w:val="single"/>
          <w:lang w:eastAsia="en-US"/>
        </w:rPr>
        <w:t>WAY OF THE CROSS AROUND THE STREETS OF HEIDELBERG WEST</w:t>
      </w:r>
    </w:p>
    <w:p w:rsidR="000C2484" w:rsidRPr="000C2484" w:rsidRDefault="000C2484" w:rsidP="00D4530D">
      <w:pPr>
        <w:autoSpaceDE w:val="0"/>
        <w:autoSpaceDN w:val="0"/>
        <w:adjustRightInd w:val="0"/>
        <w:spacing w:before="40" w:after="60"/>
        <w:jc w:val="both"/>
        <w:rPr>
          <w:color w:val="0D0D0D"/>
          <w:sz w:val="22"/>
          <w:szCs w:val="22"/>
          <w:lang w:eastAsia="en-US"/>
        </w:rPr>
      </w:pPr>
      <w:r w:rsidRPr="000C2484">
        <w:rPr>
          <w:color w:val="0D0D0D"/>
          <w:sz w:val="22"/>
          <w:szCs w:val="22"/>
          <w:lang w:eastAsia="en-US"/>
        </w:rPr>
        <w:t>Remembering</w:t>
      </w:r>
      <w:r>
        <w:rPr>
          <w:color w:val="0D0D0D"/>
          <w:sz w:val="22"/>
          <w:szCs w:val="22"/>
          <w:lang w:eastAsia="en-US"/>
        </w:rPr>
        <w:t xml:space="preserve"> the passion of Christ, connecting stories of modern-day suffering. Friday 2 April, 11-1pm Begins &amp; concludes at Olympic Village shops. Please refer to the poster in the Church Foyer for full event details. </w:t>
      </w:r>
    </w:p>
    <w:p w:rsidR="009E428E" w:rsidRDefault="005E6E83" w:rsidP="00F1757D">
      <w:pPr>
        <w:spacing w:line="120" w:lineRule="auto"/>
        <w:rPr>
          <w:rFonts w:ascii="Arial" w:eastAsia="MS Mincho" w:hAnsi="Arial" w:cs="Arial"/>
          <w:color w:val="000000"/>
          <w:sz w:val="36"/>
          <w:szCs w:val="36"/>
          <w:lang w:val="en-US"/>
        </w:rPr>
      </w:pPr>
      <w:r>
        <w:rPr>
          <w:b/>
          <w:noProof/>
          <w:sz w:val="22"/>
          <w:szCs w:val="22"/>
        </w:rPr>
        <mc:AlternateContent>
          <mc:Choice Requires="wps">
            <w:drawing>
              <wp:anchor distT="0" distB="0" distL="114300" distR="114300" simplePos="0" relativeHeight="251726848" behindDoc="1" locked="0" layoutInCell="1" allowOverlap="1" wp14:anchorId="59C52D28" wp14:editId="7C624320">
                <wp:simplePos x="0" y="0"/>
                <wp:positionH relativeFrom="margin">
                  <wp:posOffset>-146050</wp:posOffset>
                </wp:positionH>
                <wp:positionV relativeFrom="paragraph">
                  <wp:posOffset>68580</wp:posOffset>
                </wp:positionV>
                <wp:extent cx="4933950" cy="1482725"/>
                <wp:effectExtent l="0" t="0" r="19050" b="22225"/>
                <wp:wrapNone/>
                <wp:docPr id="14" name="Rounded Rectangle 14"/>
                <wp:cNvGraphicFramePr/>
                <a:graphic xmlns:a="http://schemas.openxmlformats.org/drawingml/2006/main">
                  <a:graphicData uri="http://schemas.microsoft.com/office/word/2010/wordprocessingShape">
                    <wps:wsp>
                      <wps:cNvSpPr/>
                      <wps:spPr>
                        <a:xfrm>
                          <a:off x="0" y="0"/>
                          <a:ext cx="4933950" cy="1482725"/>
                        </a:xfrm>
                        <a:prstGeom prst="roundRect">
                          <a:avLst/>
                        </a:prstGeom>
                        <a:noFill/>
                        <a:ln w="12700" cap="flat" cmpd="sng" algn="ctr">
                          <a:solidFill>
                            <a:sysClr val="windowText" lastClr="000000"/>
                          </a:solidFill>
                          <a:prstDash val="solid"/>
                        </a:ln>
                        <a:effectLst/>
                      </wps:spPr>
                      <wps:txb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52D28" id="Rounded Rectangle 14" o:spid="_x0000_s1026" style="position:absolute;margin-left:-11.5pt;margin-top:5.4pt;width:388.5pt;height:116.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" filled="f" strokecolor="windowText" strokeweight="1pt">
                <v:textbox>
                  <w:txbxContent>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p w:rsidR="00FF483E" w:rsidRDefault="00FF483E" w:rsidP="00FF483E">
                      <w:pPr>
                        <w:jc w:val="center"/>
                      </w:pPr>
                    </w:p>
                  </w:txbxContent>
                </v:textbox>
                <w10:wrap anchorx="margin"/>
              </v:roundrect>
            </w:pict>
          </mc:Fallback>
        </mc:AlternateContent>
      </w:r>
    </w:p>
    <w:p w:rsidR="00583971" w:rsidRPr="00A012FE" w:rsidRDefault="00583971" w:rsidP="00583971">
      <w:pPr>
        <w:pStyle w:val="Title"/>
        <w:tabs>
          <w:tab w:val="left" w:pos="1260"/>
          <w:tab w:val="right" w:pos="3420"/>
          <w:tab w:val="left" w:pos="3600"/>
          <w:tab w:val="left" w:pos="5040"/>
        </w:tabs>
        <w:ind w:right="180"/>
        <w:jc w:val="left"/>
        <w:rPr>
          <w:sz w:val="6"/>
        </w:rPr>
      </w:pPr>
    </w:p>
    <w:p w:rsidR="005E6E83" w:rsidRPr="00450000" w:rsidRDefault="00A012FE" w:rsidP="005E6E83">
      <w:pPr>
        <w:pStyle w:val="NormalWeb"/>
        <w:shd w:val="clear" w:color="auto" w:fill="FFFFFF"/>
        <w:spacing w:line="240" w:lineRule="auto"/>
        <w:rPr>
          <w:rFonts w:ascii="Times New Roman" w:hAnsi="Times New Roman" w:cs="Times New Roman"/>
          <w:color w:val="000000"/>
          <w:sz w:val="21"/>
          <w:szCs w:val="21"/>
        </w:rPr>
      </w:pPr>
      <w:r w:rsidRPr="00A012FE">
        <w:rPr>
          <w:rFonts w:ascii="Times New Roman" w:hAnsi="Times New Roman" w:cs="Times New Roman"/>
          <w:b/>
          <w:i/>
          <w:iCs/>
          <w:color w:val="000000"/>
        </w:rPr>
        <w:t>Reflection:</w:t>
      </w:r>
      <w:r>
        <w:rPr>
          <w:rFonts w:ascii="Times New Roman" w:hAnsi="Times New Roman" w:cs="Times New Roman"/>
          <w:i/>
          <w:iCs/>
          <w:color w:val="000000"/>
        </w:rPr>
        <w:t xml:space="preserve"> </w:t>
      </w:r>
      <w:r w:rsidR="005E6E83" w:rsidRPr="00450000">
        <w:rPr>
          <w:rFonts w:ascii="Times New Roman" w:hAnsi="Times New Roman" w:cs="Times New Roman"/>
          <w:i/>
          <w:iCs/>
          <w:color w:val="000000"/>
          <w:sz w:val="21"/>
          <w:szCs w:val="21"/>
        </w:rPr>
        <w:t>“Pilate again said to them, ‘</w:t>
      </w:r>
      <w:r w:rsidR="005E6E83" w:rsidRPr="00450000">
        <w:rPr>
          <w:i/>
          <w:iCs/>
          <w:color w:val="000000"/>
          <w:sz w:val="21"/>
          <w:szCs w:val="21"/>
        </w:rPr>
        <w:t>then</w:t>
      </w:r>
      <w:r w:rsidR="005E6E83" w:rsidRPr="00450000">
        <w:rPr>
          <w:rFonts w:ascii="Times New Roman" w:hAnsi="Times New Roman" w:cs="Times New Roman"/>
          <w:i/>
          <w:iCs/>
          <w:color w:val="000000"/>
          <w:sz w:val="21"/>
          <w:szCs w:val="21"/>
        </w:rPr>
        <w:t xml:space="preserve"> what shall I do with the man whom you call the King of the Jews?’ And they cried out again, ‘Crucify him.’” – MARK 15:12-13</w:t>
      </w:r>
    </w:p>
    <w:p w:rsidR="005E6E83" w:rsidRPr="00450000" w:rsidRDefault="005E6E83" w:rsidP="005E6E83">
      <w:pPr>
        <w:pStyle w:val="NormalWeb"/>
        <w:shd w:val="clear" w:color="auto" w:fill="FFFFFF"/>
        <w:spacing w:line="240" w:lineRule="auto"/>
        <w:rPr>
          <w:rFonts w:ascii="Times New Roman" w:hAnsi="Times New Roman" w:cs="Times New Roman"/>
          <w:color w:val="000000"/>
          <w:sz w:val="21"/>
          <w:szCs w:val="21"/>
        </w:rPr>
      </w:pPr>
      <w:r w:rsidRPr="00450000">
        <w:rPr>
          <w:rFonts w:ascii="Times New Roman" w:hAnsi="Times New Roman" w:cs="Times New Roman"/>
          <w:color w:val="000000"/>
          <w:sz w:val="21"/>
          <w:szCs w:val="21"/>
        </w:rPr>
        <w:t>Jesus told us “whatever you do for the least of my brothers, you do for me.”  Every day we are presented opportunities to help someone.  Every day we have the opportunity to see the face of Jesus in others and be the face of Jesus to others.  Every day we pass by someone in need.  Pray for the strength and courage to be the answer to someone’s prayer.</w:t>
      </w:r>
    </w:p>
    <w:p w:rsidR="00135540" w:rsidRPr="006731A0" w:rsidRDefault="00135540" w:rsidP="00AB48F3">
      <w:pPr>
        <w:pStyle w:val="NormalWeb"/>
        <w:shd w:val="clear" w:color="auto" w:fill="FFFFFF"/>
        <w:rPr>
          <w:rFonts w:ascii="Times New Roman" w:hAnsi="Times New Roman" w:cs="Times New Roman"/>
          <w:color w:val="000000"/>
          <w:sz w:val="21"/>
          <w:szCs w:val="21"/>
        </w:rPr>
      </w:pPr>
    </w:p>
    <w:p w:rsidR="00EB1106" w:rsidRPr="00AB48F3" w:rsidRDefault="00FB336A" w:rsidP="00FB336A">
      <w:pPr>
        <w:rPr>
          <w:sz w:val="22"/>
          <w:szCs w:val="22"/>
        </w:rPr>
      </w:pPr>
      <w:r w:rsidRPr="00DF589F">
        <w:rPr>
          <w:b/>
          <w:sz w:val="22"/>
          <w:szCs w:val="22"/>
        </w:rPr>
        <w:t>NEXT SUNDAY’S READINGS</w:t>
      </w:r>
      <w:r w:rsidR="00AB48F3">
        <w:rPr>
          <w:b/>
          <w:sz w:val="22"/>
          <w:szCs w:val="22"/>
        </w:rPr>
        <w:t xml:space="preserve"> – SUNDAY OF THE RESURRECTION OF THE LORD </w:t>
      </w:r>
      <w:r w:rsidR="00AB48F3" w:rsidRPr="00AB48F3">
        <w:rPr>
          <w:sz w:val="22"/>
          <w:szCs w:val="22"/>
        </w:rPr>
        <w:t xml:space="preserve">Acts </w:t>
      </w:r>
      <w:r w:rsidR="00AB48F3">
        <w:rPr>
          <w:sz w:val="22"/>
          <w:szCs w:val="22"/>
        </w:rPr>
        <w:t>10:34,</w:t>
      </w:r>
      <w:r w:rsidR="00AB48F3" w:rsidRPr="00AB48F3">
        <w:rPr>
          <w:sz w:val="22"/>
          <w:szCs w:val="22"/>
        </w:rPr>
        <w:t>37-43; Col 3:1-4 or 1 Cor 5:6-8; Jn 20:1-9 or Mk 16:1-7</w:t>
      </w:r>
    </w:p>
    <w:p w:rsidR="00FB336A" w:rsidRPr="00AB48F3" w:rsidRDefault="00FB336A" w:rsidP="00FB336A">
      <w:pPr>
        <w:autoSpaceDE w:val="0"/>
        <w:autoSpaceDN w:val="0"/>
        <w:adjustRightInd w:val="0"/>
        <w:jc w:val="both"/>
        <w:rPr>
          <w:iCs/>
          <w:color w:val="000000"/>
          <w:sz w:val="22"/>
          <w:szCs w:val="22"/>
          <w:lang w:val="en-US" w:eastAsia="en-US"/>
        </w:rPr>
      </w:pPr>
    </w:p>
    <w:p w:rsidR="00227017" w:rsidRDefault="00227017" w:rsidP="00227017">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227017" w:rsidRDefault="00227017" w:rsidP="00F1757D">
      <w:pPr>
        <w:spacing w:line="120" w:lineRule="auto"/>
        <w:rPr>
          <w:rFonts w:ascii="Arial" w:eastAsia="MS Mincho" w:hAnsi="Arial" w:cs="Arial"/>
          <w:color w:val="000000"/>
          <w:sz w:val="36"/>
          <w:szCs w:val="36"/>
          <w:lang w:val="en-US"/>
        </w:rPr>
      </w:pPr>
    </w:p>
    <w:p w:rsidR="00EB1106" w:rsidRDefault="00EB1106" w:rsidP="00F1757D">
      <w:pPr>
        <w:spacing w:line="120" w:lineRule="auto"/>
        <w:rPr>
          <w:rFonts w:ascii="Arial" w:eastAsia="MS Mincho" w:hAnsi="Arial" w:cs="Arial"/>
          <w:color w:val="000000"/>
          <w:sz w:val="36"/>
          <w:szCs w:val="36"/>
          <w:lang w:val="en-US"/>
        </w:rPr>
      </w:pPr>
    </w:p>
    <w:p w:rsidR="00FB336A" w:rsidRDefault="00E65A65" w:rsidP="00FB336A">
      <w:pPr>
        <w:shd w:val="clear" w:color="auto" w:fill="FFFFFF"/>
        <w:rPr>
          <w:b/>
          <w:i/>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margin">
                  <wp:posOffset>5104130</wp:posOffset>
                </wp:positionH>
                <wp:positionV relativeFrom="paragraph">
                  <wp:posOffset>76835</wp:posOffset>
                </wp:positionV>
                <wp:extent cx="4867275" cy="97155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4867275" cy="971550"/>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7" style="position:absolute;margin-left:401.9pt;margin-top:6.05pt;width:383.25pt;height:7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p w:rsidR="00DE1B76" w:rsidRDefault="00DE1B76" w:rsidP="00D236CB"/>
                    <w:p w:rsidR="00DE1B76" w:rsidRDefault="00DE1B76" w:rsidP="00D236CB"/>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Eileen Mangan, Alan Crabbe, Pauline Lambert, </w:t>
      </w:r>
    </w:p>
    <w:p w:rsidR="00790008" w:rsidRDefault="00FB336A" w:rsidP="00FB336A">
      <w:pPr>
        <w:shd w:val="clear" w:color="auto" w:fill="FFFFFF"/>
        <w:rPr>
          <w:sz w:val="22"/>
          <w:szCs w:val="22"/>
        </w:rPr>
      </w:pPr>
      <w:r>
        <w:rPr>
          <w:sz w:val="22"/>
          <w:szCs w:val="22"/>
        </w:rPr>
        <w:t>Josephine Fenech, Leo Fenech, Ronald Gale, Norma Gale, Frank Cassar</w:t>
      </w:r>
      <w:r w:rsidR="005D0FDF">
        <w:rPr>
          <w:sz w:val="22"/>
          <w:szCs w:val="22"/>
        </w:rPr>
        <w:t xml:space="preserve"> </w:t>
      </w:r>
    </w:p>
    <w:p w:rsidR="00FB336A" w:rsidRDefault="005D0FDF" w:rsidP="00FB336A">
      <w:pPr>
        <w:shd w:val="clear" w:color="auto" w:fill="FFFFFF"/>
        <w:rPr>
          <w:sz w:val="22"/>
          <w:szCs w:val="22"/>
        </w:rPr>
      </w:pPr>
      <w:r>
        <w:rPr>
          <w:sz w:val="22"/>
          <w:szCs w:val="22"/>
        </w:rPr>
        <w:t>Will Anderson</w:t>
      </w:r>
      <w:r w:rsidR="00790008">
        <w:rPr>
          <w:sz w:val="22"/>
          <w:szCs w:val="22"/>
        </w:rPr>
        <w:t>, John Patroni</w:t>
      </w:r>
    </w:p>
    <w:p w:rsidR="00FB336A" w:rsidRDefault="00FB336A" w:rsidP="00FB336A">
      <w:pPr>
        <w:shd w:val="clear" w:color="auto" w:fill="FFFFFF"/>
        <w:rPr>
          <w:i/>
          <w:sz w:val="22"/>
          <w:szCs w:val="22"/>
        </w:rPr>
      </w:pPr>
      <w:r w:rsidRPr="0051660A">
        <w:rPr>
          <w:b/>
          <w:i/>
          <w:sz w:val="22"/>
          <w:szCs w:val="22"/>
        </w:rPr>
        <w:t>For the Recently Departed</w:t>
      </w:r>
      <w:r w:rsidRPr="00AA2AC4">
        <w:rPr>
          <w:i/>
          <w:sz w:val="22"/>
          <w:szCs w:val="22"/>
        </w:rPr>
        <w:t>:</w:t>
      </w:r>
      <w:r>
        <w:rPr>
          <w:i/>
          <w:sz w:val="22"/>
          <w:szCs w:val="22"/>
        </w:rPr>
        <w:t xml:space="preserve"> </w:t>
      </w:r>
      <w:r w:rsidRPr="00AB7019">
        <w:rPr>
          <w:i/>
          <w:sz w:val="22"/>
          <w:szCs w:val="22"/>
        </w:rPr>
        <w:t>For the repose of the souls of the faithful departed</w:t>
      </w:r>
    </w:p>
    <w:p w:rsidR="00790008" w:rsidRPr="00790008" w:rsidRDefault="00FB336A" w:rsidP="00FB336A">
      <w:pPr>
        <w:shd w:val="clear" w:color="auto" w:fill="FFFFFF"/>
        <w:rPr>
          <w:sz w:val="22"/>
          <w:szCs w:val="22"/>
        </w:rPr>
      </w:pPr>
      <w:r w:rsidRPr="00DE1B76">
        <w:rPr>
          <w:b/>
          <w:i/>
          <w:sz w:val="22"/>
          <w:szCs w:val="22"/>
        </w:rPr>
        <w:t>Anniversary of Death</w:t>
      </w:r>
      <w:r w:rsidRPr="00790008">
        <w:rPr>
          <w:sz w:val="22"/>
          <w:szCs w:val="22"/>
        </w:rPr>
        <w:t xml:space="preserve">: </w:t>
      </w:r>
      <w:r w:rsidR="0072402A">
        <w:rPr>
          <w:sz w:val="22"/>
          <w:szCs w:val="22"/>
        </w:rPr>
        <w:t>Sime Cuka</w:t>
      </w:r>
      <w:r w:rsidR="00E65A65">
        <w:rPr>
          <w:sz w:val="22"/>
          <w:szCs w:val="22"/>
        </w:rPr>
        <w:t>, Benjamin Hennequin, Therese Vellin</w:t>
      </w:r>
    </w:p>
    <w:p w:rsidR="00FB336A" w:rsidRPr="00AB7019" w:rsidRDefault="00FB336A" w:rsidP="00AB7019">
      <w:pPr>
        <w:autoSpaceDE w:val="0"/>
        <w:autoSpaceDN w:val="0"/>
        <w:adjustRightInd w:val="0"/>
        <w:jc w:val="both"/>
        <w:rPr>
          <w:iCs/>
          <w:color w:val="000000"/>
          <w:sz w:val="22"/>
          <w:szCs w:val="22"/>
          <w:lang w:val="en-US" w:eastAsia="en-US"/>
        </w:rPr>
      </w:pPr>
    </w:p>
    <w:tbl>
      <w:tblPr>
        <w:tblStyle w:val="TableGrid"/>
        <w:tblpPr w:leftFromText="180" w:rightFromText="180" w:vertAnchor="page" w:horzAnchor="margin" w:tblpXSpec="right" w:tblpY="6241"/>
        <w:tblW w:w="7338"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ayout w:type="fixed"/>
        <w:tblLook w:val="04A0" w:firstRow="1" w:lastRow="0" w:firstColumn="1" w:lastColumn="0" w:noHBand="0" w:noVBand="1"/>
      </w:tblPr>
      <w:tblGrid>
        <w:gridCol w:w="1951"/>
        <w:gridCol w:w="1843"/>
        <w:gridCol w:w="1843"/>
        <w:gridCol w:w="1701"/>
      </w:tblGrid>
      <w:tr w:rsidR="009E428E" w:rsidTr="004D48F1">
        <w:trPr>
          <w:cantSplit/>
          <w:trHeight w:val="136"/>
        </w:trPr>
        <w:tc>
          <w:tcPr>
            <w:tcW w:w="7338" w:type="dxa"/>
            <w:gridSpan w:val="4"/>
            <w:tcBorders>
              <w:top w:val="nil"/>
              <w:left w:val="nil"/>
              <w:bottom w:val="single" w:sz="4" w:space="0" w:color="auto"/>
              <w:right w:val="nil"/>
            </w:tcBorders>
            <w:hideMark/>
          </w:tcPr>
          <w:p w:rsidR="009E428E" w:rsidRDefault="00261E1F" w:rsidP="00261E1F">
            <w:pPr>
              <w:pStyle w:val="Title"/>
              <w:widowControl w:val="0"/>
              <w:tabs>
                <w:tab w:val="left" w:pos="2160"/>
                <w:tab w:val="left" w:pos="4500"/>
              </w:tabs>
              <w:spacing w:before="120"/>
              <w:ind w:right="-28"/>
              <w:jc w:val="left"/>
              <w:rPr>
                <w:rFonts w:ascii="Berlin Sans FB" w:hAnsi="Berlin Sans FB"/>
                <w:sz w:val="22"/>
                <w:szCs w:val="28"/>
                <w:u w:val="single"/>
              </w:rPr>
            </w:pPr>
            <w:r>
              <w:rPr>
                <w:rFonts w:ascii="Berlin Sans FB" w:hAnsi="Berlin Sans FB"/>
                <w:sz w:val="22"/>
                <w:szCs w:val="28"/>
                <w:u w:val="single"/>
              </w:rPr>
              <w:t xml:space="preserve">                                       </w:t>
            </w:r>
            <w:r w:rsidR="009E428E">
              <w:rPr>
                <w:rFonts w:ascii="Berlin Sans FB" w:hAnsi="Berlin Sans FB"/>
                <w:sz w:val="22"/>
                <w:szCs w:val="28"/>
                <w:u w:val="single"/>
              </w:rPr>
              <w:t>HOLY WEEK AND EASTER</w:t>
            </w:r>
          </w:p>
        </w:tc>
      </w:tr>
      <w:tr w:rsidR="009E428E" w:rsidTr="004D48F1">
        <w:trPr>
          <w:trHeight w:val="1012"/>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rPr>
            </w:pPr>
            <w:r>
              <w:rPr>
                <w:noProof/>
              </w:rPr>
              <w:drawing>
                <wp:anchor distT="0" distB="0" distL="114300" distR="114300" simplePos="0" relativeHeight="251715584" behindDoc="1" locked="0" layoutInCell="1" allowOverlap="1">
                  <wp:simplePos x="0" y="0"/>
                  <wp:positionH relativeFrom="column">
                    <wp:posOffset>321945</wp:posOffset>
                  </wp:positionH>
                  <wp:positionV relativeFrom="paragraph">
                    <wp:posOffset>88900</wp:posOffset>
                  </wp:positionV>
                  <wp:extent cx="516890" cy="391795"/>
                  <wp:effectExtent l="0" t="0" r="0" b="8255"/>
                  <wp:wrapTight wrapText="bothSides">
                    <wp:wrapPolygon edited="0">
                      <wp:start x="0" y="0"/>
                      <wp:lineTo x="0" y="21005"/>
                      <wp:lineTo x="20698" y="21005"/>
                      <wp:lineTo x="20698" y="0"/>
                      <wp:lineTo x="0" y="0"/>
                    </wp:wrapPolygon>
                  </wp:wrapTight>
                  <wp:docPr id="11" name="Picture 11" descr="http://www.allsaintsafc.org/ANO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lsaintsafc.org/ANO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391795"/>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22"/>
                <w:szCs w:val="22"/>
              </w:rPr>
            </w:pPr>
            <w:r>
              <w:rPr>
                <w:noProof/>
              </w:rPr>
              <w:drawing>
                <wp:anchor distT="0" distB="0" distL="114300" distR="114300" simplePos="0" relativeHeight="251716608" behindDoc="1" locked="0" layoutInCell="1" allowOverlap="1">
                  <wp:simplePos x="0" y="0"/>
                  <wp:positionH relativeFrom="margin">
                    <wp:posOffset>262255</wp:posOffset>
                  </wp:positionH>
                  <wp:positionV relativeFrom="paragraph">
                    <wp:posOffset>123825</wp:posOffset>
                  </wp:positionV>
                  <wp:extent cx="541020" cy="461010"/>
                  <wp:effectExtent l="0" t="0" r="0" b="0"/>
                  <wp:wrapTight wrapText="bothSides">
                    <wp:wrapPolygon edited="0">
                      <wp:start x="0" y="0"/>
                      <wp:lineTo x="0" y="20529"/>
                      <wp:lineTo x="20535" y="20529"/>
                      <wp:lineTo x="20535" y="0"/>
                      <wp:lineTo x="0" y="0"/>
                    </wp:wrapPolygon>
                  </wp:wrapTight>
                  <wp:docPr id="10" name="Picture 10" descr="http://www.stjoeparish.com/portals/2/Christian%20Formation/CF%20Layout%20Pics/penance%201%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joeparish.com/portals/2/Christian%20Formation/CF%20Layout%20Pics/penance%201%20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46101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7632" behindDoc="1" locked="0" layoutInCell="1" allowOverlap="1">
                  <wp:simplePos x="0" y="0"/>
                  <wp:positionH relativeFrom="column">
                    <wp:posOffset>293370</wp:posOffset>
                  </wp:positionH>
                  <wp:positionV relativeFrom="paragraph">
                    <wp:posOffset>66040</wp:posOffset>
                  </wp:positionV>
                  <wp:extent cx="435610" cy="525780"/>
                  <wp:effectExtent l="0" t="0" r="2540" b="7620"/>
                  <wp:wrapTight wrapText="bothSides">
                    <wp:wrapPolygon edited="0">
                      <wp:start x="0" y="0"/>
                      <wp:lineTo x="0" y="21130"/>
                      <wp:lineTo x="20781" y="21130"/>
                      <wp:lineTo x="20781" y="0"/>
                      <wp:lineTo x="0" y="0"/>
                    </wp:wrapPolygon>
                  </wp:wrapTight>
                  <wp:docPr id="9" name="Picture 9" descr="PALMSH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LMSH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 cy="52578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18656" behindDoc="1" locked="0" layoutInCell="1" allowOverlap="1">
                  <wp:simplePos x="0" y="0"/>
                  <wp:positionH relativeFrom="margin">
                    <wp:align>center</wp:align>
                  </wp:positionH>
                  <wp:positionV relativeFrom="paragraph">
                    <wp:posOffset>65405</wp:posOffset>
                  </wp:positionV>
                  <wp:extent cx="487680" cy="471170"/>
                  <wp:effectExtent l="0" t="0" r="7620" b="5080"/>
                  <wp:wrapTight wrapText="bothSides">
                    <wp:wrapPolygon edited="0">
                      <wp:start x="0" y="0"/>
                      <wp:lineTo x="0" y="20960"/>
                      <wp:lineTo x="21094" y="20960"/>
                      <wp:lineTo x="21094" y="0"/>
                      <wp:lineTo x="0" y="0"/>
                    </wp:wrapPolygon>
                  </wp:wrapTight>
                  <wp:docPr id="8" name="Picture 8" descr="BRD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RDW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71170"/>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4D48F1">
        <w:trPr>
          <w:trHeight w:val="1405"/>
        </w:trPr>
        <w:tc>
          <w:tcPr>
            <w:tcW w:w="1951"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Anointing Mass</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Wednesday, 24 March at 11.00</w:t>
            </w:r>
            <w:r w:rsidR="009E428E">
              <w:rPr>
                <w:rFonts w:ascii="Arial Narrow" w:hAnsi="Arial Narrow"/>
                <w:b w:val="0"/>
                <w:sz w:val="18"/>
                <w:szCs w:val="18"/>
              </w:rPr>
              <w:t>am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 9.00</w:t>
            </w:r>
            <w:r>
              <w:rPr>
                <w:rFonts w:ascii="Arial Narrow" w:hAnsi="Arial Narrow"/>
                <w:b w:val="0"/>
                <w:sz w:val="18"/>
                <w:szCs w:val="18"/>
              </w:rPr>
              <w:t>am Mass)</w:t>
            </w:r>
          </w:p>
          <w:p w:rsidR="009E428E" w:rsidRDefault="009E428E">
            <w:pPr>
              <w:pStyle w:val="Title"/>
              <w:widowControl w:val="0"/>
              <w:tabs>
                <w:tab w:val="left" w:pos="2160"/>
                <w:tab w:val="left" w:pos="4500"/>
              </w:tabs>
              <w:ind w:right="-28"/>
              <w:rPr>
                <w:b w:val="0"/>
                <w:sz w:val="18"/>
                <w:szCs w:val="18"/>
              </w:rPr>
            </w:pPr>
          </w:p>
        </w:tc>
        <w:tc>
          <w:tcPr>
            <w:tcW w:w="1843" w:type="dxa"/>
            <w:tcBorders>
              <w:top w:val="nil"/>
              <w:left w:val="single" w:sz="4" w:space="0" w:color="auto"/>
              <w:bottom w:val="single" w:sz="4" w:space="0" w:color="auto"/>
              <w:right w:val="single" w:sz="4" w:space="0" w:color="auto"/>
            </w:tcBorders>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Reconciliation</w:t>
            </w:r>
          </w:p>
          <w:p w:rsidR="009E428E" w:rsidRDefault="00EF6618">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Thur</w:t>
            </w:r>
            <w:r w:rsidR="000E1D34">
              <w:rPr>
                <w:rFonts w:ascii="Arial Narrow" w:hAnsi="Arial Narrow"/>
                <w:b w:val="0"/>
                <w:sz w:val="18"/>
                <w:szCs w:val="18"/>
              </w:rPr>
              <w:t>sday, 25</w:t>
            </w:r>
            <w:r w:rsidR="009E428E">
              <w:rPr>
                <w:rFonts w:ascii="Arial Narrow" w:hAnsi="Arial Narrow"/>
                <w:b w:val="0"/>
                <w:sz w:val="18"/>
                <w:szCs w:val="18"/>
              </w:rPr>
              <w:t xml:space="preserve"> March at 7pm</w:t>
            </w:r>
          </w:p>
          <w:p w:rsidR="009E428E" w:rsidRDefault="009E428E">
            <w:pPr>
              <w:pStyle w:val="Title"/>
              <w:widowControl w:val="0"/>
              <w:tabs>
                <w:tab w:val="left" w:pos="2160"/>
                <w:tab w:val="left" w:pos="4500"/>
              </w:tabs>
              <w:ind w:right="-28"/>
              <w:rPr>
                <w:b w:val="0"/>
                <w:sz w:val="18"/>
                <w:szCs w:val="22"/>
              </w:rPr>
            </w:pPr>
          </w:p>
        </w:tc>
        <w:tc>
          <w:tcPr>
            <w:tcW w:w="1843" w:type="dxa"/>
            <w:tcBorders>
              <w:top w:val="nil"/>
              <w:left w:val="single" w:sz="4" w:space="0" w:color="auto"/>
              <w:bottom w:val="single" w:sz="4" w:space="0" w:color="auto"/>
              <w:right w:val="single" w:sz="4" w:space="0" w:color="auto"/>
            </w:tcBorders>
            <w:vAlign w:val="center"/>
            <w:hideMark/>
          </w:tcPr>
          <w:p w:rsidR="009E428E" w:rsidRDefault="009E428E">
            <w:pPr>
              <w:pStyle w:val="Title"/>
              <w:widowControl w:val="0"/>
              <w:tabs>
                <w:tab w:val="left" w:pos="2160"/>
                <w:tab w:val="left" w:pos="4500"/>
              </w:tabs>
              <w:rPr>
                <w:rFonts w:ascii="Arial Narrow" w:hAnsi="Arial Narrow"/>
                <w:i/>
                <w:sz w:val="18"/>
                <w:szCs w:val="18"/>
              </w:rPr>
            </w:pPr>
            <w:r>
              <w:rPr>
                <w:rFonts w:ascii="Arial Narrow" w:hAnsi="Arial Narrow"/>
                <w:i/>
                <w:sz w:val="18"/>
                <w:szCs w:val="18"/>
              </w:rPr>
              <w:t>Palm/Passion Sunday of the Passion of the Lord and the Blessing of Palms</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Sunday, 28</w:t>
            </w:r>
            <w:r w:rsidR="007B77C6">
              <w:rPr>
                <w:rFonts w:ascii="Arial Narrow" w:hAnsi="Arial Narrow"/>
                <w:b w:val="0"/>
                <w:sz w:val="18"/>
                <w:szCs w:val="18"/>
              </w:rPr>
              <w:t xml:space="preserve"> March (9.00am &amp; 11.00am</w:t>
            </w:r>
            <w:r w:rsidR="009E428E">
              <w:rPr>
                <w:rFonts w:ascii="Arial Narrow" w:hAnsi="Arial Narrow"/>
                <w:b w:val="0"/>
                <w:sz w:val="18"/>
                <w:szCs w:val="18"/>
              </w:rPr>
              <w:t>)</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Holy Thursday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1 April</w:t>
            </w:r>
            <w:r w:rsidR="009E428E">
              <w:rPr>
                <w:rFonts w:ascii="Arial Narrow" w:hAnsi="Arial Narrow"/>
                <w:b w:val="0"/>
                <w:sz w:val="18"/>
                <w:szCs w:val="18"/>
              </w:rPr>
              <w:t xml:space="preserve"> at 7.30pm</w:t>
            </w:r>
          </w:p>
          <w:p w:rsidR="009E428E" w:rsidRDefault="009E428E">
            <w:pPr>
              <w:pStyle w:val="Title"/>
              <w:widowControl w:val="0"/>
              <w:tabs>
                <w:tab w:val="left" w:pos="2160"/>
                <w:tab w:val="left" w:pos="4500"/>
              </w:tabs>
              <w:ind w:right="-28"/>
              <w:rPr>
                <w:b w:val="0"/>
                <w:sz w:val="18"/>
                <w:szCs w:val="18"/>
              </w:rPr>
            </w:pPr>
            <w:r>
              <w:rPr>
                <w:rFonts w:ascii="Arial Narrow" w:hAnsi="Arial Narrow"/>
                <w:b w:val="0"/>
                <w:sz w:val="18"/>
                <w:szCs w:val="18"/>
              </w:rPr>
              <w:t>(</w:t>
            </w:r>
            <w:r w:rsidR="000E1D34">
              <w:rPr>
                <w:rFonts w:ascii="Arial Narrow" w:hAnsi="Arial Narrow"/>
                <w:b w:val="0"/>
                <w:sz w:val="18"/>
                <w:szCs w:val="18"/>
              </w:rPr>
              <w:t xml:space="preserve">No 9.00 </w:t>
            </w:r>
            <w:r>
              <w:rPr>
                <w:rFonts w:ascii="Arial Narrow" w:hAnsi="Arial Narrow"/>
                <w:b w:val="0"/>
                <w:sz w:val="18"/>
                <w:szCs w:val="18"/>
              </w:rPr>
              <w:t>am Mass)</w:t>
            </w:r>
          </w:p>
        </w:tc>
      </w:tr>
      <w:tr w:rsidR="009E428E" w:rsidTr="004D48F1">
        <w:trPr>
          <w:trHeight w:val="1067"/>
        </w:trPr>
        <w:tc>
          <w:tcPr>
            <w:tcW w:w="195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19680" behindDoc="1" locked="0" layoutInCell="1" allowOverlap="1">
                  <wp:simplePos x="0" y="0"/>
                  <wp:positionH relativeFrom="margin">
                    <wp:align>center</wp:align>
                  </wp:positionH>
                  <wp:positionV relativeFrom="paragraph">
                    <wp:posOffset>68580</wp:posOffset>
                  </wp:positionV>
                  <wp:extent cx="561340" cy="464820"/>
                  <wp:effectExtent l="0" t="0" r="0" b="0"/>
                  <wp:wrapTight wrapText="bothSides">
                    <wp:wrapPolygon edited="0">
                      <wp:start x="0" y="0"/>
                      <wp:lineTo x="0" y="20361"/>
                      <wp:lineTo x="20525" y="20361"/>
                      <wp:lineTo x="20525" y="0"/>
                      <wp:lineTo x="0" y="0"/>
                    </wp:wrapPolygon>
                  </wp:wrapTight>
                  <wp:docPr id="7" name="Picture 7" descr="http://www.holy-cross-oldham.org.uk/content/pages/uploaded_imag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ly-cross-oldham.org.uk/content/pages/uploaded_images/5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 cy="46482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6"/>
                <w:szCs w:val="18"/>
              </w:rPr>
            </w:pPr>
            <w:r>
              <w:rPr>
                <w:noProof/>
              </w:rPr>
              <w:drawing>
                <wp:anchor distT="0" distB="0" distL="114300" distR="114300" simplePos="0" relativeHeight="251720704" behindDoc="1" locked="0" layoutInCell="1" allowOverlap="1">
                  <wp:simplePos x="0" y="0"/>
                  <wp:positionH relativeFrom="margin">
                    <wp:align>center</wp:align>
                  </wp:positionH>
                  <wp:positionV relativeFrom="paragraph">
                    <wp:posOffset>53340</wp:posOffset>
                  </wp:positionV>
                  <wp:extent cx="475615" cy="495300"/>
                  <wp:effectExtent l="0" t="0" r="635" b="0"/>
                  <wp:wrapTight wrapText="bothSides">
                    <wp:wrapPolygon edited="0">
                      <wp:start x="0" y="0"/>
                      <wp:lineTo x="0" y="20769"/>
                      <wp:lineTo x="20764" y="20769"/>
                      <wp:lineTo x="20764" y="0"/>
                      <wp:lineTo x="0" y="0"/>
                    </wp:wrapPolygon>
                  </wp:wrapTight>
                  <wp:docPr id="5" name="Picture 5" descr="th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or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5615"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1843" w:type="dxa"/>
            <w:tcBorders>
              <w:top w:val="single" w:sz="4" w:space="0" w:color="auto"/>
              <w:left w:val="single" w:sz="4" w:space="0" w:color="auto"/>
              <w:bottom w:val="nil"/>
              <w:right w:val="single" w:sz="4" w:space="0" w:color="auto"/>
            </w:tcBorders>
          </w:tcPr>
          <w:p w:rsidR="009E428E" w:rsidRDefault="009E428E">
            <w:pPr>
              <w:pStyle w:val="Title"/>
              <w:widowControl w:val="0"/>
              <w:tabs>
                <w:tab w:val="left" w:pos="2160"/>
                <w:tab w:val="left" w:pos="4500"/>
              </w:tabs>
              <w:ind w:right="-28"/>
              <w:rPr>
                <w:noProof/>
              </w:rPr>
            </w:pPr>
          </w:p>
          <w:p w:rsidR="00837329" w:rsidRDefault="00837329">
            <w:pPr>
              <w:pStyle w:val="Title"/>
              <w:widowControl w:val="0"/>
              <w:tabs>
                <w:tab w:val="left" w:pos="2160"/>
                <w:tab w:val="left" w:pos="4500"/>
              </w:tabs>
              <w:ind w:right="-28"/>
              <w:rPr>
                <w:rFonts w:ascii="Arial Narrow" w:hAnsi="Arial Narrow"/>
                <w:sz w:val="16"/>
                <w:szCs w:val="18"/>
                <w:u w:val="single"/>
              </w:rPr>
            </w:pPr>
            <w:r>
              <w:rPr>
                <w:noProof/>
              </w:rPr>
              <w:drawing>
                <wp:inline distT="0" distB="0" distL="0" distR="0" wp14:anchorId="322CD6B5" wp14:editId="7D35A8E7">
                  <wp:extent cx="769830" cy="615950"/>
                  <wp:effectExtent l="0" t="0" r="0" b="0"/>
                  <wp:docPr id="12" name="Picture 12" descr="Candles clipart easter vigil, Candles easter vigil Transparent FREE for  download on WebStockReview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s clipart easter vigil, Candles easter vigil Transparent FREE for  download on WebStockReview 20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0094" cy="656167"/>
                          </a:xfrm>
                          <a:prstGeom prst="rect">
                            <a:avLst/>
                          </a:prstGeom>
                          <a:noFill/>
                          <a:ln>
                            <a:noFill/>
                          </a:ln>
                        </pic:spPr>
                      </pic:pic>
                    </a:graphicData>
                  </a:graphic>
                </wp:inline>
              </w:drawing>
            </w:r>
          </w:p>
        </w:tc>
        <w:tc>
          <w:tcPr>
            <w:tcW w:w="1701" w:type="dxa"/>
            <w:tcBorders>
              <w:top w:val="single" w:sz="4" w:space="0" w:color="auto"/>
              <w:left w:val="single" w:sz="4" w:space="0" w:color="auto"/>
              <w:bottom w:val="nil"/>
              <w:right w:val="single" w:sz="4" w:space="0" w:color="auto"/>
            </w:tcBorders>
            <w:hideMark/>
          </w:tcPr>
          <w:p w:rsidR="009E428E" w:rsidRDefault="009E428E">
            <w:pPr>
              <w:pStyle w:val="Title"/>
              <w:widowControl w:val="0"/>
              <w:tabs>
                <w:tab w:val="left" w:pos="2160"/>
                <w:tab w:val="left" w:pos="4500"/>
              </w:tabs>
              <w:ind w:right="-28"/>
              <w:rPr>
                <w:b w:val="0"/>
                <w:sz w:val="16"/>
                <w:szCs w:val="22"/>
                <w:u w:val="single"/>
              </w:rPr>
            </w:pPr>
            <w:r>
              <w:rPr>
                <w:noProof/>
              </w:rPr>
              <w:drawing>
                <wp:anchor distT="0" distB="0" distL="114300" distR="114300" simplePos="0" relativeHeight="251721728" behindDoc="1" locked="0" layoutInCell="1" allowOverlap="1">
                  <wp:simplePos x="0" y="0"/>
                  <wp:positionH relativeFrom="margin">
                    <wp:align>center</wp:align>
                  </wp:positionH>
                  <wp:positionV relativeFrom="paragraph">
                    <wp:posOffset>19685</wp:posOffset>
                  </wp:positionV>
                  <wp:extent cx="480060" cy="563245"/>
                  <wp:effectExtent l="0" t="0" r="0" b="8255"/>
                  <wp:wrapTight wrapText="bothSides">
                    <wp:wrapPolygon edited="0">
                      <wp:start x="0" y="0"/>
                      <wp:lineTo x="0" y="21186"/>
                      <wp:lineTo x="20571" y="21186"/>
                      <wp:lineTo x="20571" y="0"/>
                      <wp:lineTo x="0" y="0"/>
                    </wp:wrapPolygon>
                  </wp:wrapTight>
                  <wp:docPr id="2" name="Picture 2" descr="ea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asto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060" cy="563245"/>
                          </a:xfrm>
                          <a:prstGeom prst="rect">
                            <a:avLst/>
                          </a:prstGeom>
                          <a:noFill/>
                        </pic:spPr>
                      </pic:pic>
                    </a:graphicData>
                  </a:graphic>
                  <wp14:sizeRelH relativeFrom="page">
                    <wp14:pctWidth>0</wp14:pctWidth>
                  </wp14:sizeRelH>
                  <wp14:sizeRelV relativeFrom="page">
                    <wp14:pctHeight>0</wp14:pctHeight>
                  </wp14:sizeRelV>
                </wp:anchor>
              </w:drawing>
            </w:r>
          </w:p>
        </w:tc>
      </w:tr>
      <w:tr w:rsidR="009E428E" w:rsidTr="004D48F1">
        <w:trPr>
          <w:trHeight w:val="993"/>
        </w:trPr>
        <w:tc>
          <w:tcPr>
            <w:tcW w:w="195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Stations of the Cross                           Exodus Community                     </w:t>
            </w:r>
            <w:r w:rsidR="007277CC">
              <w:rPr>
                <w:rFonts w:ascii="Arial Narrow" w:hAnsi="Arial Narrow"/>
                <w:b w:val="0"/>
                <w:sz w:val="18"/>
                <w:szCs w:val="18"/>
              </w:rPr>
              <w:t>2 April</w:t>
            </w:r>
            <w:r>
              <w:rPr>
                <w:rFonts w:ascii="Arial Narrow" w:hAnsi="Arial Narrow"/>
                <w:b w:val="0"/>
                <w:sz w:val="18"/>
                <w:szCs w:val="18"/>
              </w:rPr>
              <w:t xml:space="preserve"> at 11am                                 Olympic Village Green</w:t>
            </w:r>
            <w:r w:rsidR="00790008">
              <w:rPr>
                <w:rFonts w:ascii="Arial Narrow" w:hAnsi="Arial Narrow"/>
                <w:b w:val="0"/>
                <w:sz w:val="18"/>
                <w:szCs w:val="18"/>
              </w:rPr>
              <w:t xml:space="preserve"> </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Good Friday of the Passion of the Lord                                    </w:t>
            </w:r>
            <w:r w:rsidR="007277CC">
              <w:rPr>
                <w:rFonts w:ascii="Arial Narrow" w:hAnsi="Arial Narrow"/>
                <w:b w:val="0"/>
                <w:sz w:val="18"/>
                <w:szCs w:val="18"/>
              </w:rPr>
              <w:t>2 April</w:t>
            </w:r>
            <w:r>
              <w:rPr>
                <w:rFonts w:ascii="Arial Narrow" w:hAnsi="Arial Narrow"/>
                <w:b w:val="0"/>
                <w:sz w:val="18"/>
                <w:szCs w:val="18"/>
              </w:rPr>
              <w:t xml:space="preserve"> at 3pm</w:t>
            </w:r>
          </w:p>
        </w:tc>
        <w:tc>
          <w:tcPr>
            <w:tcW w:w="1843"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 xml:space="preserve">Holy Saturday                </w:t>
            </w:r>
          </w:p>
          <w:p w:rsidR="009E428E" w:rsidRDefault="007277CC">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3 April</w:t>
            </w:r>
            <w:r w:rsidR="009E428E">
              <w:rPr>
                <w:rFonts w:ascii="Arial Narrow" w:hAnsi="Arial Narrow"/>
                <w:b w:val="0"/>
                <w:sz w:val="18"/>
                <w:szCs w:val="18"/>
              </w:rPr>
              <w:t>, Easter Vigil at 8pm</w:t>
            </w:r>
          </w:p>
          <w:p w:rsidR="009E428E" w:rsidRDefault="009E428E">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w:t>
            </w:r>
            <w:r w:rsidR="007277CC">
              <w:rPr>
                <w:rFonts w:ascii="Arial Narrow" w:hAnsi="Arial Narrow"/>
                <w:b w:val="0"/>
                <w:sz w:val="18"/>
                <w:szCs w:val="18"/>
              </w:rPr>
              <w:t>No</w:t>
            </w:r>
            <w:r>
              <w:rPr>
                <w:rFonts w:ascii="Arial Narrow" w:hAnsi="Arial Narrow"/>
                <w:b w:val="0"/>
                <w:sz w:val="18"/>
                <w:szCs w:val="18"/>
              </w:rPr>
              <w:t xml:space="preserve"> 9am Mass)</w:t>
            </w:r>
          </w:p>
        </w:tc>
        <w:tc>
          <w:tcPr>
            <w:tcW w:w="1701" w:type="dxa"/>
            <w:tcBorders>
              <w:top w:val="nil"/>
              <w:left w:val="single" w:sz="4" w:space="0" w:color="auto"/>
              <w:bottom w:val="single" w:sz="4" w:space="0" w:color="auto"/>
              <w:right w:val="single" w:sz="4" w:space="0" w:color="auto"/>
            </w:tcBorders>
            <w:hideMark/>
          </w:tcPr>
          <w:p w:rsidR="009E428E" w:rsidRDefault="009E428E">
            <w:pPr>
              <w:pStyle w:val="Title"/>
              <w:widowControl w:val="0"/>
              <w:tabs>
                <w:tab w:val="left" w:pos="2160"/>
                <w:tab w:val="left" w:pos="4500"/>
              </w:tabs>
              <w:ind w:right="-28"/>
              <w:rPr>
                <w:rFonts w:ascii="Arial Narrow" w:hAnsi="Arial Narrow"/>
                <w:sz w:val="18"/>
                <w:szCs w:val="18"/>
              </w:rPr>
            </w:pPr>
            <w:r>
              <w:rPr>
                <w:rFonts w:ascii="Arial Narrow" w:hAnsi="Arial Narrow"/>
                <w:sz w:val="18"/>
                <w:szCs w:val="18"/>
              </w:rPr>
              <w:t>Easter Sunday</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4</w:t>
            </w:r>
            <w:r w:rsidR="009E428E">
              <w:rPr>
                <w:rFonts w:ascii="Arial Narrow" w:hAnsi="Arial Narrow"/>
                <w:b w:val="0"/>
                <w:sz w:val="18"/>
                <w:szCs w:val="18"/>
              </w:rPr>
              <w:t xml:space="preserve"> April </w:t>
            </w:r>
          </w:p>
          <w:p w:rsidR="009E428E" w:rsidRDefault="000E1D34">
            <w:pPr>
              <w:pStyle w:val="Title"/>
              <w:widowControl w:val="0"/>
              <w:tabs>
                <w:tab w:val="left" w:pos="2160"/>
                <w:tab w:val="left" w:pos="4500"/>
              </w:tabs>
              <w:ind w:right="-28"/>
              <w:rPr>
                <w:rFonts w:ascii="Arial Narrow" w:hAnsi="Arial Narrow"/>
                <w:b w:val="0"/>
                <w:sz w:val="18"/>
                <w:szCs w:val="18"/>
              </w:rPr>
            </w:pPr>
            <w:r>
              <w:rPr>
                <w:rFonts w:ascii="Arial Narrow" w:hAnsi="Arial Narrow"/>
                <w:b w:val="0"/>
                <w:sz w:val="18"/>
                <w:szCs w:val="18"/>
              </w:rPr>
              <w:t>9am &amp; 11.0</w:t>
            </w:r>
            <w:r w:rsidR="009E428E">
              <w:rPr>
                <w:rFonts w:ascii="Arial Narrow" w:hAnsi="Arial Narrow"/>
                <w:b w:val="0"/>
                <w:sz w:val="18"/>
                <w:szCs w:val="18"/>
              </w:rPr>
              <w:t>0am</w:t>
            </w:r>
          </w:p>
          <w:p w:rsidR="009E428E" w:rsidRDefault="009E428E">
            <w:pPr>
              <w:pStyle w:val="Title"/>
              <w:widowControl w:val="0"/>
              <w:tabs>
                <w:tab w:val="left" w:pos="2160"/>
                <w:tab w:val="left" w:pos="4500"/>
              </w:tabs>
              <w:ind w:right="-28"/>
              <w:rPr>
                <w:b w:val="0"/>
                <w:i/>
                <w:sz w:val="18"/>
                <w:szCs w:val="18"/>
              </w:rPr>
            </w:pPr>
            <w:r>
              <w:rPr>
                <w:rFonts w:ascii="Arial Narrow" w:hAnsi="Arial Narrow"/>
                <w:b w:val="0"/>
                <w:i/>
                <w:sz w:val="18"/>
                <w:szCs w:val="18"/>
              </w:rPr>
              <w:t>(</w:t>
            </w:r>
            <w:r w:rsidR="007277CC">
              <w:rPr>
                <w:rFonts w:ascii="Arial Narrow" w:hAnsi="Arial Narrow"/>
                <w:b w:val="0"/>
                <w:i/>
                <w:sz w:val="18"/>
                <w:szCs w:val="18"/>
              </w:rPr>
              <w:t>Daylight</w:t>
            </w:r>
            <w:r>
              <w:rPr>
                <w:rFonts w:ascii="Arial Narrow" w:hAnsi="Arial Narrow"/>
                <w:b w:val="0"/>
                <w:i/>
                <w:sz w:val="18"/>
                <w:szCs w:val="18"/>
              </w:rPr>
              <w:t xml:space="preserve"> saving finishes)</w:t>
            </w:r>
          </w:p>
        </w:tc>
      </w:tr>
    </w:tbl>
    <w:p w:rsidR="00AB7019" w:rsidRPr="00D42956" w:rsidRDefault="00E65A65" w:rsidP="001B138B">
      <w:pPr>
        <w:shd w:val="clear" w:color="auto" w:fill="FFFFFF"/>
        <w:rPr>
          <w:b/>
          <w:sz w:val="24"/>
          <w:szCs w:val="24"/>
          <w:u w:val="single"/>
        </w:rPr>
      </w:pPr>
      <w:r w:rsidRPr="00D42956">
        <w:rPr>
          <w:b/>
          <w:sz w:val="24"/>
          <w:szCs w:val="24"/>
          <w:u w:val="single"/>
        </w:rPr>
        <w:t>HOLY LAND COLLECTION</w:t>
      </w:r>
    </w:p>
    <w:p w:rsidR="00E65A65" w:rsidRDefault="00D42956" w:rsidP="001B138B">
      <w:pPr>
        <w:shd w:val="clear" w:color="auto" w:fill="FFFFFF"/>
        <w:rPr>
          <w:sz w:val="22"/>
          <w:szCs w:val="22"/>
        </w:rPr>
      </w:pPr>
      <w:r>
        <w:rPr>
          <w:noProof/>
          <w:sz w:val="22"/>
          <w:szCs w:val="22"/>
        </w:rPr>
        <w:drawing>
          <wp:anchor distT="0" distB="0" distL="114300" distR="114300" simplePos="0" relativeHeight="251736064" behindDoc="1" locked="0" layoutInCell="1" allowOverlap="1">
            <wp:simplePos x="0" y="0"/>
            <wp:positionH relativeFrom="column">
              <wp:posOffset>-1270</wp:posOffset>
            </wp:positionH>
            <wp:positionV relativeFrom="paragraph">
              <wp:posOffset>-3810</wp:posOffset>
            </wp:positionV>
            <wp:extent cx="2228850" cy="714375"/>
            <wp:effectExtent l="0" t="0" r="0" b="9525"/>
            <wp:wrapTight wrapText="bothSides">
              <wp:wrapPolygon edited="0">
                <wp:start x="0" y="0"/>
                <wp:lineTo x="0" y="21312"/>
                <wp:lineTo x="21415" y="21312"/>
                <wp:lineTo x="21415" y="0"/>
                <wp:lineTo x="0" y="0"/>
              </wp:wrapPolygon>
            </wp:wrapTight>
            <wp:docPr id="4" name="Picture 4" descr="C:\Users\St Pius X Parish\AppData\Local\Microsoft\Windows\INetCache\Content.MSO\D43C10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Pius X Parish\AppData\Local\Microsoft\Windows\INetCache\Content.MSO\D43C101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anchor>
        </w:drawing>
      </w:r>
      <w:r w:rsidR="00E65A65">
        <w:rPr>
          <w:sz w:val="22"/>
          <w:szCs w:val="22"/>
        </w:rPr>
        <w:t>The annual collection for the support of the church in the Holy Land will take place on Good Friday, April 2</w:t>
      </w:r>
      <w:r w:rsidR="00E65A65" w:rsidRPr="00E65A65">
        <w:rPr>
          <w:sz w:val="22"/>
          <w:szCs w:val="22"/>
          <w:vertAlign w:val="superscript"/>
        </w:rPr>
        <w:t>nd</w:t>
      </w:r>
      <w:r w:rsidR="00E65A65">
        <w:rPr>
          <w:sz w:val="22"/>
          <w:szCs w:val="22"/>
        </w:rPr>
        <w:t xml:space="preserve">. This collection promotes the missionary work of the church in the Holy Land by providing welfare assistance to local Christians in areas such as health, education, employment and housing. Parishes, schools, orphanages and medical centres throughout the Holy Land also rely on assistance from this collection. </w:t>
      </w:r>
    </w:p>
    <w:p w:rsidR="008C1E8B" w:rsidRDefault="008C1E8B" w:rsidP="001B138B">
      <w:pPr>
        <w:shd w:val="clear" w:color="auto" w:fill="FFFFFF"/>
        <w:rPr>
          <w:sz w:val="22"/>
          <w:szCs w:val="22"/>
        </w:rPr>
      </w:pPr>
    </w:p>
    <w:p w:rsidR="00EB187E" w:rsidRPr="00EB187E" w:rsidRDefault="00EB187E" w:rsidP="00EB187E">
      <w:pPr>
        <w:jc w:val="both"/>
        <w:rPr>
          <w:b/>
          <w:bCs/>
          <w:caps/>
          <w:sz w:val="24"/>
          <w:szCs w:val="24"/>
          <w:lang w:eastAsia="en-US"/>
        </w:rPr>
      </w:pPr>
      <w:r w:rsidRPr="00EB187E">
        <w:rPr>
          <w:b/>
          <w:bCs/>
          <w:caps/>
          <w:sz w:val="24"/>
          <w:szCs w:val="24"/>
          <w:u w:val="single"/>
          <w:lang w:eastAsia="en-US"/>
        </w:rPr>
        <w:t>CRAFT CLUB</w:t>
      </w:r>
      <w:r w:rsidRPr="00EB187E">
        <w:rPr>
          <w:b/>
          <w:bCs/>
          <w:caps/>
          <w:sz w:val="24"/>
          <w:szCs w:val="24"/>
          <w:lang w:eastAsia="en-US"/>
        </w:rPr>
        <w:t xml:space="preserve">  </w:t>
      </w:r>
    </w:p>
    <w:p w:rsidR="00EB187E" w:rsidRPr="00EB187E" w:rsidRDefault="00EB187E" w:rsidP="00EB187E">
      <w:pPr>
        <w:jc w:val="both"/>
        <w:rPr>
          <w:b/>
          <w:bCs/>
          <w:sz w:val="21"/>
          <w:szCs w:val="21"/>
          <w:lang w:eastAsia="en-US"/>
        </w:rPr>
      </w:pPr>
      <w:r>
        <w:rPr>
          <w:b/>
          <w:bCs/>
          <w:sz w:val="21"/>
          <w:szCs w:val="21"/>
          <w:lang w:eastAsia="en-US"/>
        </w:rPr>
        <w:t>Fridays 10am – 12.30pm at</w:t>
      </w:r>
      <w:r w:rsidRPr="00EB187E">
        <w:rPr>
          <w:b/>
          <w:bCs/>
          <w:sz w:val="21"/>
          <w:szCs w:val="21"/>
          <w:lang w:eastAsia="en-US"/>
        </w:rPr>
        <w:t xml:space="preserve"> St Pius X Parish Hall</w:t>
      </w:r>
    </w:p>
    <w:p w:rsidR="00EB187E" w:rsidRDefault="008C1E8B" w:rsidP="00EB187E">
      <w:pPr>
        <w:jc w:val="both"/>
        <w:rPr>
          <w:bCs/>
          <w:sz w:val="21"/>
          <w:szCs w:val="21"/>
          <w:lang w:eastAsia="en-US"/>
        </w:rPr>
      </w:pPr>
      <w:r>
        <w:rPr>
          <w:bCs/>
          <w:sz w:val="21"/>
          <w:szCs w:val="21"/>
          <w:lang w:eastAsia="en-US"/>
        </w:rPr>
        <w:t xml:space="preserve">The craft group meet every Friday. </w:t>
      </w:r>
      <w:r w:rsidR="00EB187E" w:rsidRPr="00EB187E">
        <w:rPr>
          <w:bCs/>
          <w:sz w:val="21"/>
          <w:szCs w:val="21"/>
          <w:lang w:eastAsia="en-US"/>
        </w:rPr>
        <w:t xml:space="preserve"> Everyone welcome!</w:t>
      </w:r>
    </w:p>
    <w:p w:rsidR="00E76CA2" w:rsidRDefault="00E76CA2" w:rsidP="00EB187E">
      <w:pPr>
        <w:jc w:val="both"/>
        <w:rPr>
          <w:bCs/>
          <w:sz w:val="21"/>
          <w:szCs w:val="21"/>
          <w:lang w:eastAsia="en-US"/>
        </w:rPr>
      </w:pPr>
    </w:p>
    <w:p w:rsidR="00DD4F80" w:rsidRPr="00EB187E" w:rsidRDefault="00E76CA2" w:rsidP="00EB187E">
      <w:pPr>
        <w:jc w:val="both"/>
        <w:rPr>
          <w:bCs/>
          <w:sz w:val="21"/>
          <w:szCs w:val="21"/>
          <w:lang w:eastAsia="en-US"/>
        </w:rPr>
      </w:pPr>
      <w:r w:rsidRPr="00E76CA2">
        <w:rPr>
          <w:b/>
          <w:sz w:val="22"/>
          <w:szCs w:val="22"/>
        </w:rPr>
        <w:t>CHECK OUT OUR WEBPAGE AT</w:t>
      </w:r>
      <w:r>
        <w:rPr>
          <w:b/>
        </w:rPr>
        <w:t xml:space="preserve"> </w:t>
      </w:r>
      <w:hyperlink r:id="rId18" w:history="1">
        <w:r w:rsidRPr="00E76CA2">
          <w:rPr>
            <w:rStyle w:val="Hyperlink"/>
            <w:b/>
            <w:sz w:val="22"/>
            <w:szCs w:val="22"/>
          </w:rPr>
          <w:t>www.pol.org.au/heidelbergwest</w:t>
        </w:r>
      </w:hyperlink>
    </w:p>
    <w:p w:rsidR="00E76CA2" w:rsidRPr="00E76CA2" w:rsidRDefault="00E76CA2" w:rsidP="00E76CA2">
      <w:pPr>
        <w:rPr>
          <w:b/>
          <w:sz w:val="22"/>
          <w:szCs w:val="22"/>
        </w:rPr>
      </w:pPr>
      <w:r w:rsidRPr="00E76CA2">
        <w:rPr>
          <w:b/>
          <w:sz w:val="22"/>
          <w:szCs w:val="22"/>
        </w:rPr>
        <w:t xml:space="preserve">FOLLOW US ON FACEBOOK! -  St Pius X Catholic Parish </w:t>
      </w:r>
      <w:bookmarkStart w:id="0" w:name="_GoBack"/>
      <w:bookmarkEnd w:id="0"/>
    </w:p>
    <w:p w:rsidR="00EB187E" w:rsidRDefault="00EB187E" w:rsidP="001B138B">
      <w:pPr>
        <w:shd w:val="clear" w:color="auto" w:fill="FFFFFF"/>
        <w:rPr>
          <w:sz w:val="22"/>
          <w:szCs w:val="22"/>
        </w:rPr>
      </w:pPr>
    </w:p>
    <w:sectPr w:rsidR="00EB187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FB" w:rsidRDefault="005131FB" w:rsidP="00055658">
      <w:r>
        <w:separator/>
      </w:r>
    </w:p>
  </w:endnote>
  <w:endnote w:type="continuationSeparator" w:id="0">
    <w:p w:rsidR="005131FB" w:rsidRDefault="005131FB"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FB" w:rsidRDefault="005131FB" w:rsidP="00055658">
      <w:r>
        <w:separator/>
      </w:r>
    </w:p>
  </w:footnote>
  <w:footnote w:type="continuationSeparator" w:id="0">
    <w:p w:rsidR="005131FB" w:rsidRDefault="005131FB"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6"/>
  </w:num>
  <w:num w:numId="12">
    <w:abstractNumId w:val="6"/>
  </w:num>
  <w:num w:numId="13">
    <w:abstractNumId w:val="5"/>
  </w:num>
  <w:num w:numId="14">
    <w:abstractNumId w:val="15"/>
  </w:num>
  <w:num w:numId="15">
    <w:abstractNumId w:val="8"/>
  </w:num>
  <w:num w:numId="16">
    <w:abstractNumId w:val="17"/>
  </w:num>
  <w:num w:numId="17">
    <w:abstractNumId w:val="7"/>
  </w:num>
  <w:num w:numId="18">
    <w:abstractNumId w:val="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42D8"/>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BF0"/>
    <w:rsid w:val="00433E4B"/>
    <w:rsid w:val="004342DB"/>
    <w:rsid w:val="00434667"/>
    <w:rsid w:val="00434D73"/>
    <w:rsid w:val="00435979"/>
    <w:rsid w:val="00436052"/>
    <w:rsid w:val="004364C2"/>
    <w:rsid w:val="0043664F"/>
    <w:rsid w:val="00436B01"/>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497"/>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2ED4"/>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4C79"/>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D9C"/>
    <w:rsid w:val="00BA37C3"/>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FB4"/>
    <w:rsid w:val="00F006B0"/>
    <w:rsid w:val="00F00CFE"/>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8CEF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pol.org.au/heidelbergw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7C5A-17D1-4C64-B17A-D635C444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5249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13</cp:revision>
  <cp:lastPrinted>2021-03-24T03:03:00Z</cp:lastPrinted>
  <dcterms:created xsi:type="dcterms:W3CDTF">2021-03-24T02:16:00Z</dcterms:created>
  <dcterms:modified xsi:type="dcterms:W3CDTF">2021-03-24T23:44:00Z</dcterms:modified>
</cp:coreProperties>
</file>