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DD1B4F" w:rsidRDefault="00DD1B4F" w:rsidP="00DD1B4F">
      <w:pPr>
        <w:spacing w:before="60"/>
        <w:ind w:left="357"/>
        <w:jc w:val="both"/>
        <w:rPr>
          <w:i/>
          <w:sz w:val="21"/>
          <w:szCs w:val="21"/>
          <w:lang w:eastAsia="en-US"/>
        </w:rPr>
      </w:pPr>
      <w:r w:rsidRPr="00806BBA">
        <w:rPr>
          <w:rFonts w:ascii="Arial" w:hAnsi="Arial" w:cs="Arial"/>
          <w:noProof/>
          <w:color w:val="0000FF"/>
          <w:sz w:val="27"/>
          <w:szCs w:val="27"/>
        </w:rPr>
        <w:drawing>
          <wp:anchor distT="0" distB="0" distL="114300" distR="114300" simplePos="0" relativeHeight="251796480" behindDoc="1" locked="0" layoutInCell="1" allowOverlap="1" wp14:anchorId="2734FB94" wp14:editId="36A418EF">
            <wp:simplePos x="0" y="0"/>
            <wp:positionH relativeFrom="column">
              <wp:posOffset>6985</wp:posOffset>
            </wp:positionH>
            <wp:positionV relativeFrom="paragraph">
              <wp:posOffset>59055</wp:posOffset>
            </wp:positionV>
            <wp:extent cx="617220" cy="458470"/>
            <wp:effectExtent l="0" t="0" r="0" b="0"/>
            <wp:wrapTight wrapText="bothSides">
              <wp:wrapPolygon edited="0">
                <wp:start x="0" y="0"/>
                <wp:lineTo x="0" y="20643"/>
                <wp:lineTo x="20667" y="20643"/>
                <wp:lineTo x="20667" y="0"/>
                <wp:lineTo x="0" y="0"/>
              </wp:wrapPolygon>
            </wp:wrapTight>
            <wp:docPr id="6" name="Picture 6" descr="Image result for baptism symbo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m symbols">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1722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BA">
        <w:rPr>
          <w:i/>
          <w:sz w:val="21"/>
          <w:szCs w:val="21"/>
          <w:lang w:eastAsia="en-US"/>
        </w:rPr>
        <w:t>We welcome</w:t>
      </w:r>
      <w:r w:rsidRPr="00806BBA">
        <w:rPr>
          <w:b/>
          <w:i/>
          <w:sz w:val="21"/>
          <w:szCs w:val="21"/>
          <w:lang w:eastAsia="en-US"/>
        </w:rPr>
        <w:t xml:space="preserve"> </w:t>
      </w:r>
      <w:r>
        <w:rPr>
          <w:b/>
          <w:i/>
          <w:sz w:val="21"/>
          <w:szCs w:val="21"/>
          <w:lang w:eastAsia="en-US"/>
        </w:rPr>
        <w:t>Hugo Petricola, Clementina Petricola, Sophie Maloney and Ella Maloney</w:t>
      </w:r>
      <w:r w:rsidRPr="00806BBA">
        <w:rPr>
          <w:b/>
          <w:i/>
          <w:sz w:val="21"/>
          <w:szCs w:val="21"/>
          <w:lang w:eastAsia="en-US"/>
        </w:rPr>
        <w:t xml:space="preserve"> </w:t>
      </w:r>
      <w:r>
        <w:rPr>
          <w:i/>
          <w:sz w:val="21"/>
          <w:szCs w:val="21"/>
          <w:lang w:eastAsia="en-US"/>
        </w:rPr>
        <w:t>into the faith community of</w:t>
      </w:r>
      <w:r w:rsidRPr="00806BBA">
        <w:rPr>
          <w:i/>
          <w:sz w:val="21"/>
          <w:szCs w:val="21"/>
          <w:lang w:eastAsia="en-US"/>
        </w:rPr>
        <w:t xml:space="preserve"> St Pius X Parish this weekend.  We welcome family, relative</w:t>
      </w:r>
      <w:r>
        <w:rPr>
          <w:i/>
          <w:sz w:val="21"/>
          <w:szCs w:val="21"/>
          <w:lang w:eastAsia="en-US"/>
        </w:rPr>
        <w:t>s</w:t>
      </w:r>
      <w:r>
        <w:rPr>
          <w:i/>
          <w:sz w:val="21"/>
          <w:szCs w:val="21"/>
          <w:lang w:eastAsia="en-US"/>
        </w:rPr>
        <w:t xml:space="preserve"> </w:t>
      </w:r>
      <w:r w:rsidRPr="00806BBA">
        <w:rPr>
          <w:i/>
          <w:sz w:val="21"/>
          <w:szCs w:val="21"/>
          <w:lang w:eastAsia="en-US"/>
        </w:rPr>
        <w:t>and friends who have come to share this special occasion!</w:t>
      </w:r>
    </w:p>
    <w:p w:rsidR="00B95C30" w:rsidRPr="00DD1B4F" w:rsidRDefault="005B4425" w:rsidP="00DD1B4F">
      <w:pPr>
        <w:spacing w:before="60"/>
        <w:ind w:left="357"/>
        <w:jc w:val="both"/>
        <w:rPr>
          <w:i/>
          <w:sz w:val="21"/>
          <w:szCs w:val="21"/>
          <w:lang w:eastAsia="en-US"/>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-98425</wp:posOffset>
                </wp:positionH>
                <wp:positionV relativeFrom="paragraph">
                  <wp:posOffset>152400</wp:posOffset>
                </wp:positionV>
                <wp:extent cx="4714875" cy="16192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14875" cy="16192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7.75pt;margin-top:12pt;width:371.2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5B4425" w:rsidRDefault="00BD09FA" w:rsidP="005B4425">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3"/>
          <w:szCs w:val="23"/>
        </w:rPr>
        <w:t>Reflection</w:t>
      </w:r>
      <w:r w:rsidR="00792DB8" w:rsidRPr="00792DB8">
        <w:rPr>
          <w:rFonts w:ascii="Times New Roman" w:hAnsi="Times New Roman" w:cs="Times New Roman"/>
          <w:b/>
          <w:i/>
          <w:iCs/>
          <w:color w:val="000000"/>
          <w:sz w:val="22"/>
          <w:szCs w:val="22"/>
        </w:rPr>
        <w:t>:</w:t>
      </w:r>
      <w:r w:rsidR="00A73829" w:rsidRPr="00A73829">
        <w:rPr>
          <w:rFonts w:ascii="Arial" w:hAnsi="Arial" w:cs="Arial"/>
          <w:b/>
          <w:bCs/>
          <w:i/>
          <w:iCs/>
          <w:color w:val="000000"/>
          <w:sz w:val="24"/>
          <w:szCs w:val="24"/>
        </w:rPr>
        <w:t xml:space="preserve"> </w:t>
      </w:r>
      <w:r w:rsidR="005B4425" w:rsidRPr="005B4425">
        <w:rPr>
          <w:rFonts w:ascii="Times New Roman" w:eastAsia="Times New Roman" w:hAnsi="Times New Roman" w:cs="Times New Roman"/>
          <w:i/>
          <w:iCs/>
          <w:color w:val="000000"/>
          <w:sz w:val="22"/>
          <w:szCs w:val="22"/>
        </w:rPr>
        <w:t>“He said to them, ‘The harvest is abundant, but the labourers are few…’”     Luke 10:2</w:t>
      </w:r>
    </w:p>
    <w:p w:rsidR="005B4425" w:rsidRPr="005B4425" w:rsidRDefault="005B4425" w:rsidP="005B4425">
      <w:pPr>
        <w:pStyle w:val="NormalWeb"/>
        <w:shd w:val="clear" w:color="auto" w:fill="FFFFFF"/>
        <w:spacing w:line="240" w:lineRule="auto"/>
        <w:rPr>
          <w:rFonts w:ascii="Times New Roman" w:eastAsia="Times New Roman" w:hAnsi="Times New Roman" w:cs="Times New Roman"/>
          <w:color w:val="000000"/>
          <w:sz w:val="22"/>
          <w:szCs w:val="22"/>
        </w:rPr>
      </w:pPr>
      <w:r w:rsidRPr="005B4425">
        <w:rPr>
          <w:rFonts w:ascii="Times New Roman" w:hAnsi="Times New Roman" w:cs="Times New Roman"/>
          <w:color w:val="000000"/>
          <w:sz w:val="22"/>
          <w:szCs w:val="22"/>
        </w:rPr>
        <w:t>As Catholics we are all called to serve.  Each of us has been given “charisms” otherwise known as gifts from the Holy Spirit to help build God’s Church.  Our charisms can only be used for good.  We know that we are using them in the right ministry when we are filled with joy and we want to share stories about our charitable works.  Discern how God is calling you to use your charisms.  Say “yes” to what God is calling you to do and then do it!  Share your joy and invite others to do the same.</w:t>
      </w:r>
    </w:p>
    <w:p w:rsidR="00A73829" w:rsidRPr="00A73829" w:rsidRDefault="00A73829" w:rsidP="005B4425">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A73829">
        <w:rPr>
          <w:rFonts w:ascii="Times New Roman" w:hAnsi="Times New Roman" w:cs="Times New Roman"/>
        </w:rPr>
        <w:t xml:space="preserve">July </w:t>
      </w:r>
      <w:r w:rsidR="007F053C">
        <w:rPr>
          <w:rFonts w:ascii="Times New Roman" w:hAnsi="Times New Roman" w:cs="Times New Roman"/>
        </w:rPr>
        <w:t>10</w:t>
      </w:r>
      <w:r w:rsidR="00C51F89">
        <w:rPr>
          <w:rFonts w:ascii="Times New Roman" w:hAnsi="Times New Roman" w:cs="Times New Roman"/>
        </w:rPr>
        <w:t>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DD1B4F" w:rsidP="005E2C7D">
            <w:pPr>
              <w:tabs>
                <w:tab w:val="left" w:pos="3357"/>
                <w:tab w:val="left" w:pos="5040"/>
              </w:tabs>
            </w:pPr>
            <w:r>
              <w:t>Margaret Scroggie</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DD1B4F" w:rsidP="005E2C7D">
            <w:pPr>
              <w:tabs>
                <w:tab w:val="left" w:pos="3357"/>
                <w:tab w:val="left" w:pos="5040"/>
              </w:tabs>
            </w:pPr>
            <w:r>
              <w:t>Caroline Sheehan</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DD1B4F" w:rsidP="005E2C7D">
            <w:pPr>
              <w:tabs>
                <w:tab w:val="left" w:pos="3357"/>
                <w:tab w:val="left" w:pos="5040"/>
              </w:tabs>
              <w:ind w:right="33"/>
            </w:pPr>
            <w:r>
              <w:t>Valerie Lennox</w:t>
            </w:r>
          </w:p>
        </w:tc>
        <w:tc>
          <w:tcPr>
            <w:tcW w:w="3827" w:type="dxa"/>
          </w:tcPr>
          <w:p w:rsidR="00575127" w:rsidRPr="00876BBC" w:rsidRDefault="00575127" w:rsidP="005E2C7D">
            <w:pPr>
              <w:tabs>
                <w:tab w:val="left" w:pos="1260"/>
                <w:tab w:val="left" w:pos="3357"/>
                <w:tab w:val="left" w:pos="5040"/>
              </w:tabs>
              <w:ind w:left="34" w:right="33"/>
              <w:jc w:val="center"/>
            </w:pPr>
          </w:p>
        </w:tc>
      </w:tr>
    </w:tbl>
    <w:p w:rsidR="00F95939" w:rsidRPr="007F053C" w:rsidRDefault="00575127" w:rsidP="00744F03">
      <w:pPr>
        <w:rPr>
          <w:b/>
          <w:bCs/>
          <w:sz w:val="21"/>
          <w:szCs w:val="21"/>
        </w:rPr>
      </w:pPr>
      <w:r>
        <w:rPr>
          <w:b/>
          <w:bCs/>
          <w:sz w:val="21"/>
          <w:szCs w:val="21"/>
        </w:rPr>
        <w:t>NEXT SUNDAY’S READ</w:t>
      </w:r>
      <w:r w:rsidR="009D0C56">
        <w:rPr>
          <w:b/>
          <w:bCs/>
          <w:sz w:val="21"/>
          <w:szCs w:val="21"/>
        </w:rPr>
        <w:t>ING –</w:t>
      </w:r>
      <w:r w:rsidR="007F053C">
        <w:rPr>
          <w:b/>
          <w:bCs/>
          <w:sz w:val="21"/>
          <w:szCs w:val="21"/>
        </w:rPr>
        <w:t xml:space="preserve"> FIFTEENTH</w:t>
      </w:r>
      <w:r w:rsidR="00F95939">
        <w:rPr>
          <w:b/>
          <w:bCs/>
          <w:sz w:val="21"/>
          <w:szCs w:val="21"/>
        </w:rPr>
        <w:t xml:space="preserve"> SUNDAY ORDINARY TIME </w:t>
      </w:r>
    </w:p>
    <w:p w:rsidR="00F95939" w:rsidRDefault="00DD1B4F" w:rsidP="00A73829">
      <w:pPr>
        <w:textAlignment w:val="baseline"/>
        <w:rPr>
          <w:noProof/>
        </w:rPr>
      </w:pPr>
      <w:r w:rsidRPr="00DD1B4F">
        <w:rPr>
          <w:lang w:val="en-US" w:eastAsia="en-US"/>
        </w:rPr>
        <w:t>Deut 30: 10-14; Ps 68: 14, 17, 30-31, 33-34, 36-37;</w:t>
      </w:r>
      <w:r w:rsidRPr="00DD1B4F">
        <w:rPr>
          <w:noProof/>
        </w:rPr>
        <w:t xml:space="preserve"> </w:t>
      </w:r>
      <w:r>
        <w:rPr>
          <w:noProof/>
        </w:rPr>
        <w:t>Col 1: 15-20</w:t>
      </w:r>
    </w:p>
    <w:p w:rsidR="00877FE1" w:rsidRPr="00DD1B4F" w:rsidRDefault="00877FE1" w:rsidP="00A73829">
      <w:pPr>
        <w:textAlignment w:val="baseline"/>
        <w:rPr>
          <w:noProof/>
        </w:rPr>
      </w:pPr>
    </w:p>
    <w:p w:rsidR="00877FE1" w:rsidRDefault="00877FE1" w:rsidP="00877FE1">
      <w:pPr>
        <w:autoSpaceDE w:val="0"/>
        <w:autoSpaceDN w:val="0"/>
        <w:adjustRightInd w:val="0"/>
        <w:jc w:val="both"/>
        <w:rPr>
          <w:b/>
          <w:sz w:val="24"/>
          <w:szCs w:val="24"/>
          <w:u w:val="single"/>
        </w:rPr>
      </w:pPr>
      <w:r>
        <w:rPr>
          <w:b/>
          <w:sz w:val="24"/>
          <w:szCs w:val="24"/>
          <w:u w:val="single"/>
        </w:rPr>
        <w:t>NEW THANKS GIVING ENVELOPES COMING SOON</w:t>
      </w:r>
    </w:p>
    <w:p w:rsidR="00877FE1" w:rsidRDefault="00877FE1" w:rsidP="00877FE1">
      <w:pPr>
        <w:autoSpaceDE w:val="0"/>
        <w:autoSpaceDN w:val="0"/>
        <w:adjustRightInd w:val="0"/>
        <w:jc w:val="both"/>
        <w:rPr>
          <w:sz w:val="22"/>
          <w:szCs w:val="22"/>
        </w:rPr>
      </w:pPr>
      <w:r>
        <w:rPr>
          <w:sz w:val="22"/>
          <w:szCs w:val="22"/>
        </w:rPr>
        <w:t>A new year is almost upon us and we thank those who are already contributing. If you are new to the parish or have not contributed before please consider doing so. Our thanksgiving campaign is important to the upkeep of the church and parish.</w:t>
      </w:r>
    </w:p>
    <w:p w:rsidR="00877FE1" w:rsidRPr="00196BF0" w:rsidRDefault="00877FE1" w:rsidP="00877FE1">
      <w:pPr>
        <w:autoSpaceDE w:val="0"/>
        <w:autoSpaceDN w:val="0"/>
        <w:adjustRightInd w:val="0"/>
        <w:jc w:val="both"/>
        <w:rPr>
          <w:sz w:val="22"/>
          <w:szCs w:val="22"/>
        </w:rPr>
      </w:pPr>
      <w:r>
        <w:rPr>
          <w:sz w:val="22"/>
          <w:szCs w:val="22"/>
        </w:rPr>
        <w:t xml:space="preserve">Contributions can be made via the QR Code below, direct deposit, direct debit or via weekly envelopes. Please contact Junia at the Presbytery on 94575794 for more information or to request a set of envelopes. </w:t>
      </w:r>
    </w:p>
    <w:p w:rsidR="00877FE1" w:rsidRDefault="00877FE1" w:rsidP="00A73829">
      <w:pPr>
        <w:textAlignment w:val="baseline"/>
        <w:rPr>
          <w:b/>
          <w:sz w:val="24"/>
          <w:szCs w:val="24"/>
          <w:u w:val="single"/>
          <w:lang w:val="en-US" w:eastAsia="en-US"/>
        </w:rPr>
      </w:pPr>
    </w:p>
    <w:p w:rsidR="00877FE1" w:rsidRDefault="00877FE1" w:rsidP="00A73829">
      <w:pPr>
        <w:textAlignment w:val="baseline"/>
        <w:rPr>
          <w:b/>
          <w:sz w:val="24"/>
          <w:szCs w:val="24"/>
          <w:u w:val="single"/>
          <w:lang w:val="en-US" w:eastAsia="en-US"/>
        </w:rPr>
      </w:pPr>
    </w:p>
    <w:p w:rsidR="00A73829" w:rsidRPr="00B42B14" w:rsidRDefault="00A73829" w:rsidP="00A73829">
      <w:pPr>
        <w:textAlignment w:val="baseline"/>
        <w:rPr>
          <w:b/>
          <w:sz w:val="24"/>
          <w:szCs w:val="24"/>
          <w:u w:val="single"/>
          <w:lang w:val="en-US" w:eastAsia="en-US"/>
        </w:rPr>
      </w:pPr>
      <w:r>
        <w:rPr>
          <w:noProof/>
        </w:rPr>
        <w:drawing>
          <wp:anchor distT="0" distB="0" distL="114300" distR="114300" simplePos="0" relativeHeight="251794432" behindDoc="1" locked="0" layoutInCell="1" allowOverlap="1" wp14:anchorId="3CDB7DC7" wp14:editId="4B7515CE">
            <wp:simplePos x="0" y="0"/>
            <wp:positionH relativeFrom="column">
              <wp:posOffset>3513455</wp:posOffset>
            </wp:positionH>
            <wp:positionV relativeFrom="paragraph">
              <wp:posOffset>60325</wp:posOffset>
            </wp:positionV>
            <wp:extent cx="971550" cy="1057275"/>
            <wp:effectExtent l="0" t="0" r="0" b="9525"/>
            <wp:wrapTight wrapText="bothSides">
              <wp:wrapPolygon edited="0">
                <wp:start x="0" y="0"/>
                <wp:lineTo x="0" y="21405"/>
                <wp:lineTo x="21176" y="21405"/>
                <wp:lineTo x="21176" y="0"/>
                <wp:lineTo x="0" y="0"/>
              </wp:wrapPolygon>
            </wp:wrapTight>
            <wp:docPr id="1" name="Picture 1"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anchor>
        </w:drawing>
      </w:r>
      <w:r w:rsidRPr="00B42B14">
        <w:rPr>
          <w:b/>
          <w:sz w:val="24"/>
          <w:szCs w:val="24"/>
          <w:u w:val="single"/>
          <w:lang w:val="en-US" w:eastAsia="en-US"/>
        </w:rPr>
        <w:t>ST VINCENT DE PAUL WINTER APPEAL</w:t>
      </w:r>
    </w:p>
    <w:p w:rsidR="00A73829" w:rsidRDefault="00A73829" w:rsidP="00A73829">
      <w:pPr>
        <w:textAlignment w:val="baseline"/>
        <w:rPr>
          <w:sz w:val="22"/>
          <w:szCs w:val="22"/>
          <w:lang w:val="en-US" w:eastAsia="en-US"/>
        </w:rPr>
      </w:pPr>
      <w:r>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 scarves, socks,</w:t>
      </w:r>
      <w:r w:rsidRPr="002E0990">
        <w:rPr>
          <w:noProof/>
        </w:rPr>
        <w:t xml:space="preserve"> </w:t>
      </w:r>
      <w:r>
        <w:rPr>
          <w:sz w:val="22"/>
          <w:szCs w:val="22"/>
          <w:lang w:val="en-US" w:eastAsia="en-US"/>
        </w:rPr>
        <w:t xml:space="preserve">gloves, jumpers, blankets. Please place items in basket at foot of sanctuary; the basket will remain there throughout winter. </w:t>
      </w:r>
    </w:p>
    <w:p w:rsidR="00A73829" w:rsidRPr="00877FE1" w:rsidRDefault="00877FE1" w:rsidP="00A73829">
      <w:pPr>
        <w:textAlignment w:val="baseline"/>
        <w:rPr>
          <w:b/>
          <w:sz w:val="24"/>
          <w:szCs w:val="24"/>
          <w:u w:val="single"/>
          <w:lang w:val="en-US" w:eastAsia="en-US"/>
        </w:rPr>
      </w:pPr>
      <w:r w:rsidRPr="00877FE1">
        <w:rPr>
          <w:b/>
          <w:sz w:val="24"/>
          <w:szCs w:val="24"/>
          <w:u w:val="single"/>
          <w:lang w:val="en-US" w:eastAsia="en-US"/>
        </w:rPr>
        <w:t>ABORIGINAL AND TORRES STRAIT ISLANDER SUNDAY</w:t>
      </w:r>
    </w:p>
    <w:p w:rsidR="00877FE1" w:rsidRPr="00206248" w:rsidRDefault="00877FE1" w:rsidP="00877FE1">
      <w:pPr>
        <w:pStyle w:val="NormalWeb"/>
        <w:spacing w:after="300" w:line="240" w:lineRule="auto"/>
        <w:textAlignment w:val="baseline"/>
        <w:rPr>
          <w:rFonts w:ascii="Times New Roman" w:hAnsi="Times New Roman" w:cs="Times New Roman"/>
          <w:color w:val="000000"/>
          <w:sz w:val="23"/>
          <w:szCs w:val="23"/>
        </w:rPr>
      </w:pPr>
      <w:r>
        <w:rPr>
          <w:iCs/>
          <w:noProof/>
          <w:color w:val="000000"/>
          <w:sz w:val="22"/>
          <w:szCs w:val="22"/>
          <w:shd w:val="clear" w:color="auto" w:fill="FFFFFF"/>
        </w:rPr>
        <w:drawing>
          <wp:anchor distT="0" distB="0" distL="114300" distR="114300" simplePos="0" relativeHeight="251798528" behindDoc="1" locked="0" layoutInCell="1" allowOverlap="1" wp14:anchorId="6C22C4B1" wp14:editId="0CE0BDCE">
            <wp:simplePos x="0" y="0"/>
            <wp:positionH relativeFrom="column">
              <wp:align>left</wp:align>
            </wp:positionH>
            <wp:positionV relativeFrom="paragraph">
              <wp:posOffset>94615</wp:posOffset>
            </wp:positionV>
            <wp:extent cx="904875" cy="885825"/>
            <wp:effectExtent l="0" t="0" r="9525" b="9525"/>
            <wp:wrapTight wrapText="bothSides">
              <wp:wrapPolygon edited="0">
                <wp:start x="0" y="0"/>
                <wp:lineTo x="0" y="21368"/>
                <wp:lineTo x="21373" y="21368"/>
                <wp:lineTo x="21373" y="0"/>
                <wp:lineTo x="0" y="0"/>
              </wp:wrapPolygon>
            </wp:wrapTight>
            <wp:docPr id="3" name="Picture 3" descr="C:\Users\St Pius X Parish\AppData\Local\Microsoft\Windows\INetCache\Content.MSO\B593A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B593A10.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248">
        <w:rPr>
          <w:rFonts w:ascii="Times New Roman" w:hAnsi="Times New Roman" w:cs="Times New Roman"/>
          <w:color w:val="000000"/>
          <w:sz w:val="23"/>
          <w:szCs w:val="23"/>
        </w:rPr>
        <w:t xml:space="preserve">2022 theme is </w:t>
      </w:r>
      <w:r w:rsidRPr="00206248">
        <w:rPr>
          <w:rFonts w:ascii="Times New Roman" w:hAnsi="Times New Roman" w:cs="Times New Roman"/>
          <w:b/>
          <w:color w:val="000000"/>
          <w:sz w:val="23"/>
          <w:szCs w:val="23"/>
        </w:rPr>
        <w:t>“Get up! Stand up! Show up!”</w:t>
      </w:r>
      <w:r w:rsidRPr="00206248">
        <w:rPr>
          <w:rFonts w:ascii="Times New Roman" w:hAnsi="Times New Roman" w:cs="Times New Roman"/>
          <w:color w:val="000000"/>
          <w:sz w:val="23"/>
          <w:szCs w:val="23"/>
        </w:rPr>
        <w:t xml:space="preserve"> We have a proud history of getting up, standing up, and showing up. We all must continue to </w:t>
      </w:r>
      <w:r w:rsidRPr="00206248">
        <w:rPr>
          <w:rStyle w:val="Strong"/>
          <w:rFonts w:ascii="Times New Roman" w:hAnsi="Times New Roman" w:cs="Times New Roman"/>
          <w:i/>
          <w:iCs/>
          <w:color w:val="000000"/>
          <w:sz w:val="23"/>
          <w:szCs w:val="23"/>
          <w:bdr w:val="none" w:sz="0" w:space="0" w:color="auto" w:frame="1"/>
        </w:rPr>
        <w:t>Get Up! Stand Up! Show Up!</w:t>
      </w:r>
      <w:r>
        <w:rPr>
          <w:rFonts w:ascii="Times New Roman" w:hAnsi="Times New Roman" w:cs="Times New Roman"/>
          <w:color w:val="000000"/>
          <w:sz w:val="23"/>
          <w:szCs w:val="23"/>
        </w:rPr>
        <w:t xml:space="preserve"> </w:t>
      </w:r>
      <w:r>
        <w:rPr>
          <w:color w:val="000000"/>
          <w:sz w:val="23"/>
          <w:szCs w:val="23"/>
        </w:rPr>
        <w:t>f</w:t>
      </w:r>
      <w:r w:rsidRPr="00206248">
        <w:rPr>
          <w:rFonts w:ascii="Times New Roman" w:hAnsi="Times New Roman" w:cs="Times New Roman"/>
          <w:color w:val="000000"/>
          <w:sz w:val="23"/>
          <w:szCs w:val="23"/>
        </w:rPr>
        <w:t>or systemic change and keep rallying around our mob, our Elders, our communities. Whether it’s seeking proper environmental, cultural and heritage protections, Constitutional change, a comprehensive process of truth-telling, working towards treaties, or calling out racism—we must do it together. It must be a genuine commitment by all of us to </w:t>
      </w:r>
      <w:r w:rsidRPr="00206248">
        <w:rPr>
          <w:rStyle w:val="Strong"/>
          <w:rFonts w:ascii="Times New Roman" w:hAnsi="Times New Roman" w:cs="Times New Roman"/>
          <w:color w:val="000000"/>
          <w:sz w:val="23"/>
          <w:szCs w:val="23"/>
          <w:bdr w:val="none" w:sz="0" w:space="0" w:color="auto" w:frame="1"/>
        </w:rPr>
        <w:t>Get Up! Stand Up! Show Up!</w:t>
      </w:r>
      <w:r w:rsidRPr="00206248">
        <w:rPr>
          <w:rFonts w:ascii="Times New Roman" w:hAnsi="Times New Roman" w:cs="Times New Roman"/>
          <w:color w:val="000000"/>
          <w:sz w:val="23"/>
          <w:szCs w:val="23"/>
        </w:rPr>
        <w:t> </w:t>
      </w:r>
      <w:r>
        <w:rPr>
          <w:rFonts w:ascii="Times New Roman" w:hAnsi="Times New Roman" w:cs="Times New Roman"/>
          <w:color w:val="000000"/>
          <w:sz w:val="23"/>
          <w:szCs w:val="23"/>
        </w:rPr>
        <w:t>an</w:t>
      </w:r>
      <w:r w:rsidRPr="00206248">
        <w:rPr>
          <w:rFonts w:ascii="Times New Roman" w:hAnsi="Times New Roman" w:cs="Times New Roman"/>
          <w:color w:val="000000"/>
          <w:sz w:val="23"/>
          <w:szCs w:val="23"/>
        </w:rPr>
        <w:t>d support and secure institutional, structural, collaborative, and cooperative reforms. It’s also time to celebrate the many who have driven and led change in our communities over generations—they have been the heroes and champions of change, of equal rights and even basic human rights.</w:t>
      </w:r>
      <w:r>
        <w:rPr>
          <w:color w:val="000000"/>
          <w:sz w:val="23"/>
          <w:szCs w:val="23"/>
        </w:rPr>
        <w:t xml:space="preserve"> </w:t>
      </w:r>
      <w:r w:rsidRPr="00206248">
        <w:rPr>
          <w:rStyle w:val="Strong"/>
          <w:rFonts w:ascii="Times New Roman" w:hAnsi="Times New Roman" w:cs="Times New Roman"/>
          <w:i/>
          <w:iCs/>
          <w:color w:val="000000"/>
          <w:sz w:val="23"/>
          <w:szCs w:val="23"/>
          <w:bdr w:val="none" w:sz="0" w:space="0" w:color="auto" w:frame="1"/>
        </w:rPr>
        <w:t>Get Up! Stand Up! Show Up!</w:t>
      </w:r>
      <w:r w:rsidRPr="00206248">
        <w:rPr>
          <w:rFonts w:ascii="Times New Roman" w:hAnsi="Times New Roman" w:cs="Times New Roman"/>
          <w:color w:val="000000"/>
          <w:sz w:val="23"/>
          <w:szCs w:val="23"/>
        </w:rPr>
        <w:t> with us to amplify our voices and narrow the gap between aspiration and reality, good intent and outcome.</w:t>
      </w:r>
    </w:p>
    <w:p w:rsidR="00337FB8" w:rsidRPr="00E35E69" w:rsidRDefault="00337FB8" w:rsidP="00E35E69">
      <w:pPr>
        <w:rPr>
          <w:sz w:val="22"/>
          <w:szCs w:val="22"/>
        </w:rPr>
      </w:pPr>
      <w:r w:rsidRPr="00337FB8">
        <w:rPr>
          <w:b/>
          <w:sz w:val="24"/>
          <w:szCs w:val="24"/>
          <w:u w:val="single"/>
          <w:lang w:val="en-US" w:eastAsia="en-US"/>
        </w:rPr>
        <w:t xml:space="preserve">SENIORS GET TOGETHER - JULY </w:t>
      </w:r>
    </w:p>
    <w:p w:rsidR="00A73829" w:rsidRDefault="00337FB8" w:rsidP="00B42B14">
      <w:pPr>
        <w:textAlignment w:val="baseline"/>
        <w:rPr>
          <w:sz w:val="22"/>
          <w:szCs w:val="22"/>
          <w:lang w:val="en-US" w:eastAsia="en-US"/>
        </w:rPr>
      </w:pPr>
      <w:r>
        <w:rPr>
          <w:sz w:val="22"/>
          <w:szCs w:val="22"/>
          <w:lang w:val="en-US" w:eastAsia="en-US"/>
        </w:rPr>
        <w:t xml:space="preserve">Please join our seniors group on </w:t>
      </w:r>
      <w:r w:rsidRPr="00AD2220">
        <w:rPr>
          <w:b/>
          <w:sz w:val="22"/>
          <w:szCs w:val="22"/>
          <w:lang w:val="en-US" w:eastAsia="en-US"/>
        </w:rPr>
        <w:t>Wednesday July 13</w:t>
      </w:r>
      <w:r w:rsidRPr="00AD2220">
        <w:rPr>
          <w:b/>
          <w:sz w:val="22"/>
          <w:szCs w:val="22"/>
          <w:vertAlign w:val="superscript"/>
          <w:lang w:val="en-US" w:eastAsia="en-US"/>
        </w:rPr>
        <w:t>th</w:t>
      </w:r>
      <w:r>
        <w:rPr>
          <w:sz w:val="22"/>
          <w:szCs w:val="22"/>
          <w:lang w:val="en-US" w:eastAsia="en-US"/>
        </w:rPr>
        <w:t xml:space="preserve"> for morning tea at Beasley’s Nursery &amp; Tea House in Warrandyte. The bus will be leaving the St Pius X </w:t>
      </w:r>
      <w:r w:rsidR="00120554">
        <w:rPr>
          <w:sz w:val="22"/>
          <w:szCs w:val="22"/>
          <w:lang w:val="en-US" w:eastAsia="en-US"/>
        </w:rPr>
        <w:t>Carpark at 10.0</w:t>
      </w:r>
      <w:r w:rsidR="00CA36EE">
        <w:rPr>
          <w:sz w:val="22"/>
          <w:szCs w:val="22"/>
          <w:lang w:val="en-US" w:eastAsia="en-US"/>
        </w:rPr>
        <w:t>0am</w:t>
      </w:r>
      <w:r>
        <w:rPr>
          <w:sz w:val="22"/>
          <w:szCs w:val="22"/>
          <w:lang w:val="en-US" w:eastAsia="en-US"/>
        </w:rPr>
        <w:t xml:space="preserve">. All welcome! </w:t>
      </w:r>
    </w:p>
    <w:p w:rsidR="00636E1C" w:rsidRDefault="005C323B" w:rsidP="00B42B14">
      <w:pPr>
        <w:textAlignment w:val="baseline"/>
        <w:rPr>
          <w:sz w:val="22"/>
          <w:szCs w:val="22"/>
          <w:lang w:val="en-US" w:eastAsia="en-US"/>
        </w:rPr>
      </w:pPr>
      <w:r>
        <w:rPr>
          <w:sz w:val="22"/>
          <w:szCs w:val="22"/>
          <w:lang w:val="en-US" w:eastAsia="en-US"/>
        </w:rPr>
        <w:t xml:space="preserve">(If you require transport to St Pius X please contact Junia 9457 5794) </w:t>
      </w:r>
    </w:p>
    <w:p w:rsidR="00AD2220" w:rsidRDefault="00C51F89" w:rsidP="00AD2220">
      <w:pPr>
        <w:textAlignment w:val="baseline"/>
        <w:rPr>
          <w:sz w:val="22"/>
          <w:szCs w:val="22"/>
          <w:lang w:val="en-US" w:eastAsia="en-US"/>
        </w:rPr>
      </w:pPr>
      <w:hyperlink r:id="rId13" w:history="1">
        <w:r w:rsidRPr="00E10A93">
          <w:rPr>
            <w:rStyle w:val="Hyperlink"/>
            <w:sz w:val="22"/>
            <w:szCs w:val="22"/>
            <w:lang w:val="en-US" w:eastAsia="en-US"/>
          </w:rPr>
          <w:t>https://beasleysteahouse.com.au</w:t>
        </w:r>
      </w:hyperlink>
    </w:p>
    <w:p w:rsidR="00AD2220" w:rsidRDefault="00AD2220" w:rsidP="00AD2220">
      <w:pPr>
        <w:textAlignment w:val="baseline"/>
        <w:rPr>
          <w:sz w:val="22"/>
          <w:szCs w:val="22"/>
          <w:lang w:val="en-US" w:eastAsia="en-US"/>
        </w:rPr>
      </w:pPr>
    </w:p>
    <w:p w:rsidR="00AD2220" w:rsidRPr="00AD2220" w:rsidRDefault="00AD2220" w:rsidP="00AD2220">
      <w:pPr>
        <w:textAlignment w:val="baseline"/>
        <w:rPr>
          <w:sz w:val="22"/>
          <w:szCs w:val="22"/>
          <w:lang w:val="en-US" w:eastAsia="en-US"/>
        </w:rPr>
      </w:pPr>
      <w:r w:rsidRPr="00ED451E">
        <w:rPr>
          <w:noProof/>
          <w:sz w:val="24"/>
          <w:szCs w:val="24"/>
          <w:u w:val="single"/>
        </w:rPr>
        <w:drawing>
          <wp:anchor distT="0" distB="0" distL="114300" distR="114300" simplePos="0" relativeHeight="251800576" behindDoc="1" locked="0" layoutInCell="1" allowOverlap="1" wp14:anchorId="6F9F3495" wp14:editId="49B1352F">
            <wp:simplePos x="0" y="0"/>
            <wp:positionH relativeFrom="column">
              <wp:posOffset>4086225</wp:posOffset>
            </wp:positionH>
            <wp:positionV relativeFrom="paragraph">
              <wp:posOffset>81280</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7" name="Picture 7"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u w:val="single"/>
          <w:lang w:eastAsia="en-US"/>
        </w:rPr>
        <w:t>GET-TOGETHERS AFTER MASS THIS</w:t>
      </w:r>
      <w:r w:rsidRPr="00ED451E">
        <w:rPr>
          <w:b/>
          <w:sz w:val="24"/>
          <w:szCs w:val="24"/>
          <w:u w:val="single"/>
          <w:lang w:eastAsia="en-US"/>
        </w:rPr>
        <w:t xml:space="preserve"> WEEKEND</w:t>
      </w:r>
    </w:p>
    <w:p w:rsidR="00AD2220" w:rsidRDefault="00AD2220" w:rsidP="00AD2220">
      <w:pPr>
        <w:autoSpaceDE w:val="0"/>
        <w:autoSpaceDN w:val="0"/>
        <w:adjustRightInd w:val="0"/>
        <w:jc w:val="both"/>
        <w:rPr>
          <w:sz w:val="22"/>
          <w:szCs w:val="22"/>
          <w:lang w:eastAsia="en-US"/>
        </w:rPr>
      </w:pPr>
      <w:r w:rsidRPr="00ED451E">
        <w:rPr>
          <w:sz w:val="22"/>
          <w:szCs w:val="22"/>
          <w:lang w:eastAsia="en-US"/>
        </w:rPr>
        <w:t xml:space="preserve">Please stay back after the weekend </w:t>
      </w:r>
      <w:r>
        <w:rPr>
          <w:sz w:val="22"/>
          <w:szCs w:val="22"/>
          <w:lang w:eastAsia="en-US"/>
        </w:rPr>
        <w:t>Masses THIS</w:t>
      </w:r>
      <w:r w:rsidRPr="00ED451E">
        <w:rPr>
          <w:sz w:val="22"/>
          <w:szCs w:val="22"/>
          <w:lang w:eastAsia="en-US"/>
        </w:rPr>
        <w:t xml:space="preserve"> weekend and join us for </w:t>
      </w:r>
      <w:r>
        <w:rPr>
          <w:sz w:val="22"/>
          <w:szCs w:val="22"/>
          <w:lang w:eastAsia="en-US"/>
        </w:rPr>
        <w:t xml:space="preserve">a cuppa and some refreshments. </w:t>
      </w:r>
      <w:r w:rsidRPr="00ED451E">
        <w:rPr>
          <w:sz w:val="22"/>
          <w:szCs w:val="22"/>
          <w:lang w:eastAsia="en-US"/>
        </w:rPr>
        <w:t>Enjoy meeting other members of your faith community.</w:t>
      </w:r>
    </w:p>
    <w:p w:rsidR="0047248C" w:rsidRPr="0037741E" w:rsidRDefault="00E21027" w:rsidP="00AE3A6B">
      <w:pPr>
        <w:rPr>
          <w:i/>
          <w:sz w:val="24"/>
          <w:szCs w:val="24"/>
        </w:rPr>
      </w:pPr>
      <w:bookmarkStart w:id="0" w:name="_GoBack"/>
      <w:bookmarkEnd w:id="0"/>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-86995</wp:posOffset>
                </wp:positionH>
                <wp:positionV relativeFrom="paragraph">
                  <wp:posOffset>127635</wp:posOffset>
                </wp:positionV>
                <wp:extent cx="4705350" cy="7620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705350" cy="7620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6.85pt;margin-top:10.05pt;width:370.5pt;height:6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w:t>
      </w:r>
      <w:r w:rsidR="00806BBA">
        <w:rPr>
          <w:sz w:val="22"/>
          <w:szCs w:val="22"/>
        </w:rPr>
        <w:t>ickner, Pauline Curlis,</w:t>
      </w:r>
      <w:r w:rsidR="00A21B44">
        <w:rPr>
          <w:sz w:val="22"/>
          <w:szCs w:val="22"/>
        </w:rPr>
        <w:t xml:space="preserve"> Iris Fenech-Smith</w:t>
      </w:r>
      <w:r w:rsidR="00806BBA">
        <w:rPr>
          <w:sz w:val="22"/>
          <w:szCs w:val="22"/>
        </w:rPr>
        <w:t xml:space="preserve"> </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8E5EE5">
        <w:rPr>
          <w:i/>
          <w:sz w:val="22"/>
          <w:szCs w:val="22"/>
        </w:rPr>
        <w:t xml:space="preserve">: </w:t>
      </w:r>
      <w:r w:rsidR="00A65541">
        <w:rPr>
          <w:i/>
          <w:sz w:val="22"/>
          <w:szCs w:val="22"/>
        </w:rPr>
        <w:t>For the repose of the souls of the faithful departed</w:t>
      </w:r>
    </w:p>
    <w:p w:rsidR="00A931A6" w:rsidRPr="00F720B7" w:rsidRDefault="0047248C" w:rsidP="00A65541">
      <w:pPr>
        <w:shd w:val="clear" w:color="auto" w:fill="FFFFFF"/>
        <w:rPr>
          <w:sz w:val="22"/>
          <w:szCs w:val="22"/>
        </w:rPr>
      </w:pPr>
      <w:r w:rsidRPr="00DE1B76">
        <w:rPr>
          <w:b/>
          <w:i/>
          <w:sz w:val="22"/>
          <w:szCs w:val="22"/>
        </w:rPr>
        <w:t>Anniversary of Death</w:t>
      </w:r>
      <w:r w:rsidR="00806BBA">
        <w:rPr>
          <w:sz w:val="22"/>
          <w:szCs w:val="22"/>
        </w:rPr>
        <w:t xml:space="preserve">: </w:t>
      </w:r>
      <w:r w:rsidR="00E21027">
        <w:rPr>
          <w:sz w:val="22"/>
          <w:szCs w:val="22"/>
        </w:rPr>
        <w:t>Kenneth Burke, Alice Bohn, Kenneth Dwyer, Veronica Plymin, Thomas Fiddes</w:t>
      </w:r>
    </w:p>
    <w:p w:rsidR="0043080D" w:rsidRPr="0043080D" w:rsidRDefault="00E87329" w:rsidP="0043080D">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sectPr w:rsidR="0043080D" w:rsidRPr="0043080D"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70" w:rsidRDefault="00512170" w:rsidP="00055658">
      <w:r>
        <w:separator/>
      </w:r>
    </w:p>
  </w:endnote>
  <w:endnote w:type="continuationSeparator" w:id="0">
    <w:p w:rsidR="00512170" w:rsidRDefault="00512170"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70" w:rsidRDefault="00512170" w:rsidP="00055658">
      <w:r>
        <w:separator/>
      </w:r>
    </w:p>
  </w:footnote>
  <w:footnote w:type="continuationSeparator" w:id="0">
    <w:p w:rsidR="00512170" w:rsidRDefault="00512170"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F20"/>
    <w:rsid w:val="00006FBA"/>
    <w:rsid w:val="000070C4"/>
    <w:rsid w:val="000073A4"/>
    <w:rsid w:val="000075CE"/>
    <w:rsid w:val="00007C6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6E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3EB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425"/>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2A4"/>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63F"/>
    <w:rsid w:val="00A73680"/>
    <w:rsid w:val="00A73829"/>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2E49"/>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17777"/>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imgres?imgurl=http://holytrinitygoodhue.org/wp-content/uploads/2013/11/Baptism-8.jpg&amp;imgrefurl=http://holytrinitygoodhue.org/sacraments/baptism/&amp;h=119&amp;w=160&amp;tbnid=oVQ_kO54VcgkdM:&amp;zoom=1&amp;docid=vIuXlk5mEh12ZM&amp;ei=lkH2VPy8N-PNmwX_2YCYBQ&amp;tbm=isch&amp;ved=0CEwQMygUMBQ" TargetMode="External"/><Relationship Id="rId13" Type="http://schemas.openxmlformats.org/officeDocument/2006/relationships/hyperlink" Target="https://beasleysteahous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610B-A61B-40D9-9E92-D59C97E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6030</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8</cp:revision>
  <cp:lastPrinted>2022-06-24T02:32:00Z</cp:lastPrinted>
  <dcterms:created xsi:type="dcterms:W3CDTF">2022-06-28T01:00:00Z</dcterms:created>
  <dcterms:modified xsi:type="dcterms:W3CDTF">2022-06-28T01:45:00Z</dcterms:modified>
</cp:coreProperties>
</file>