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90B63" w:rsidRPr="00DF22AE" w:rsidRDefault="00C4001E" w:rsidP="00DF22A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717929" w:rsidRPr="0018790D" w:rsidRDefault="0018790D" w:rsidP="002B4A95">
      <w:pPr>
        <w:rPr>
          <w:sz w:val="24"/>
          <w:szCs w:val="24"/>
          <w:u w:val="single"/>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-79375</wp:posOffset>
                </wp:positionH>
                <wp:positionV relativeFrom="paragraph">
                  <wp:posOffset>60324</wp:posOffset>
                </wp:positionV>
                <wp:extent cx="4724400" cy="13239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24400" cy="13239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6.25pt;margin-top:4.75pt;width:372pt;height:10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r w:rsidR="000E1814" w:rsidRPr="00F24FF2">
        <w:rPr>
          <w:sz w:val="24"/>
          <w:szCs w:val="24"/>
          <w:u w:val="single"/>
        </w:rPr>
        <w:t xml:space="preserve">  </w:t>
      </w:r>
      <w:r w:rsidR="00F24FF2">
        <w:rPr>
          <w:b/>
          <w:sz w:val="21"/>
          <w:szCs w:val="21"/>
          <w:u w:val="single"/>
        </w:rPr>
        <w:t xml:space="preserve">    </w:t>
      </w:r>
      <w:r w:rsidR="000E1814">
        <w:rPr>
          <w:b/>
          <w:sz w:val="21"/>
          <w:szCs w:val="21"/>
          <w:u w:val="single"/>
        </w:rPr>
        <w:t xml:space="preserve">                                                                                      </w:t>
      </w:r>
    </w:p>
    <w:p w:rsidR="001555FF" w:rsidRPr="0018790D" w:rsidRDefault="00BD09FA" w:rsidP="001555FF">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b/>
          <w:i/>
          <w:iCs/>
          <w:color w:val="000000"/>
          <w:sz w:val="22"/>
          <w:szCs w:val="22"/>
        </w:rPr>
        <w:t>Reflection</w:t>
      </w:r>
      <w:r w:rsidR="001555FF">
        <w:rPr>
          <w:b/>
          <w:i/>
          <w:iCs/>
          <w:color w:val="000000"/>
          <w:sz w:val="22"/>
          <w:szCs w:val="22"/>
        </w:rPr>
        <w:t>:</w:t>
      </w:r>
      <w:r w:rsidR="001555FF" w:rsidRPr="001555FF">
        <w:rPr>
          <w:rFonts w:ascii="Arial" w:hAnsi="Arial" w:cs="Arial"/>
          <w:b/>
          <w:bCs/>
          <w:i/>
          <w:iCs/>
          <w:color w:val="000000"/>
          <w:sz w:val="24"/>
          <w:szCs w:val="24"/>
        </w:rPr>
        <w:t xml:space="preserve"> </w:t>
      </w:r>
      <w:r w:rsidR="001555FF" w:rsidRPr="001555FF">
        <w:rPr>
          <w:rFonts w:ascii="Times New Roman" w:eastAsia="Times New Roman" w:hAnsi="Times New Roman" w:cs="Times New Roman"/>
          <w:i/>
          <w:iCs/>
          <w:color w:val="000000"/>
          <w:sz w:val="22"/>
          <w:szCs w:val="22"/>
        </w:rPr>
        <w:t>“</w:t>
      </w:r>
      <w:r w:rsidR="001555FF" w:rsidRPr="0018790D">
        <w:rPr>
          <w:rFonts w:ascii="Times New Roman" w:eastAsia="Times New Roman" w:hAnsi="Times New Roman" w:cs="Times New Roman"/>
          <w:i/>
          <w:iCs/>
          <w:color w:val="000000"/>
          <w:sz w:val="22"/>
          <w:szCs w:val="22"/>
        </w:rPr>
        <w:t>Set your minds on things that are above, not on things that are on earth. “Colossians 3:2</w:t>
      </w:r>
    </w:p>
    <w:p w:rsidR="001555FF" w:rsidRPr="001555FF" w:rsidRDefault="001555FF" w:rsidP="001555FF">
      <w:pPr>
        <w:pStyle w:val="NormalWeb"/>
        <w:shd w:val="clear" w:color="auto" w:fill="FFFFFF"/>
        <w:spacing w:line="240" w:lineRule="auto"/>
        <w:rPr>
          <w:rFonts w:ascii="Times New Roman" w:eastAsia="Times New Roman" w:hAnsi="Times New Roman" w:cs="Times New Roman"/>
          <w:color w:val="000000"/>
          <w:sz w:val="22"/>
          <w:szCs w:val="22"/>
        </w:rPr>
      </w:pPr>
      <w:r w:rsidRPr="001555FF">
        <w:rPr>
          <w:rFonts w:ascii="Times New Roman" w:hAnsi="Times New Roman" w:cs="Times New Roman"/>
          <w:color w:val="000000"/>
          <w:sz w:val="22"/>
          <w:szCs w:val="22"/>
        </w:rPr>
        <w:t xml:space="preserve">Do you put God first in all things? Possessions, money, power, ego can easily become gods to many of </w:t>
      </w:r>
      <w:r w:rsidRPr="0018790D">
        <w:rPr>
          <w:rFonts w:ascii="Times New Roman" w:hAnsi="Times New Roman" w:cs="Times New Roman"/>
          <w:color w:val="000000"/>
          <w:sz w:val="22"/>
          <w:szCs w:val="22"/>
        </w:rPr>
        <w:t>us. Do</w:t>
      </w:r>
      <w:r w:rsidRPr="001555FF">
        <w:rPr>
          <w:rFonts w:ascii="Times New Roman" w:hAnsi="Times New Roman" w:cs="Times New Roman"/>
          <w:color w:val="000000"/>
          <w:sz w:val="22"/>
          <w:szCs w:val="22"/>
        </w:rPr>
        <w:t xml:space="preserve"> a quick check of what is important to </w:t>
      </w:r>
      <w:r w:rsidRPr="0018790D">
        <w:rPr>
          <w:rFonts w:ascii="Times New Roman" w:hAnsi="Times New Roman" w:cs="Times New Roman"/>
          <w:color w:val="000000"/>
          <w:sz w:val="22"/>
          <w:szCs w:val="22"/>
        </w:rPr>
        <w:t>you. Is</w:t>
      </w:r>
      <w:r w:rsidRPr="001555FF">
        <w:rPr>
          <w:rFonts w:ascii="Times New Roman" w:hAnsi="Times New Roman" w:cs="Times New Roman"/>
          <w:color w:val="000000"/>
          <w:sz w:val="22"/>
          <w:szCs w:val="22"/>
        </w:rPr>
        <w:t xml:space="preserve"> God at the very top of the </w:t>
      </w:r>
      <w:r w:rsidRPr="0018790D">
        <w:rPr>
          <w:rFonts w:ascii="Times New Roman" w:hAnsi="Times New Roman" w:cs="Times New Roman"/>
          <w:color w:val="000000"/>
          <w:sz w:val="22"/>
          <w:szCs w:val="22"/>
        </w:rPr>
        <w:t>list? If</w:t>
      </w:r>
      <w:r w:rsidRPr="001555FF">
        <w:rPr>
          <w:rFonts w:ascii="Times New Roman" w:hAnsi="Times New Roman" w:cs="Times New Roman"/>
          <w:color w:val="000000"/>
          <w:sz w:val="22"/>
          <w:szCs w:val="22"/>
        </w:rPr>
        <w:t xml:space="preserve"> not, your priorities need to be re-</w:t>
      </w:r>
      <w:r w:rsidRPr="0018790D">
        <w:rPr>
          <w:rFonts w:ascii="Times New Roman" w:hAnsi="Times New Roman" w:cs="Times New Roman"/>
          <w:color w:val="000000"/>
          <w:sz w:val="22"/>
          <w:szCs w:val="22"/>
        </w:rPr>
        <w:t>adjusted. Don’t</w:t>
      </w:r>
      <w:r w:rsidRPr="001555FF">
        <w:rPr>
          <w:rFonts w:ascii="Times New Roman" w:hAnsi="Times New Roman" w:cs="Times New Roman"/>
          <w:color w:val="000000"/>
          <w:sz w:val="22"/>
          <w:szCs w:val="22"/>
        </w:rPr>
        <w:t xml:space="preserve"> let earthly things become a god before </w:t>
      </w:r>
      <w:r w:rsidRPr="0018790D">
        <w:rPr>
          <w:rFonts w:ascii="Times New Roman" w:hAnsi="Times New Roman" w:cs="Times New Roman"/>
          <w:color w:val="000000"/>
          <w:sz w:val="22"/>
          <w:szCs w:val="22"/>
        </w:rPr>
        <w:t>God. This</w:t>
      </w:r>
      <w:r w:rsidRPr="001555FF">
        <w:rPr>
          <w:rFonts w:ascii="Times New Roman" w:hAnsi="Times New Roman" w:cs="Times New Roman"/>
          <w:color w:val="000000"/>
          <w:sz w:val="22"/>
          <w:szCs w:val="22"/>
        </w:rPr>
        <w:t xml:space="preserve"> is also the first commandment – I am the Lord your God, you shall not have any strange gods before me.</w:t>
      </w:r>
    </w:p>
    <w:p w:rsidR="00061AAD" w:rsidRDefault="00061AAD" w:rsidP="001555FF">
      <w:pPr>
        <w:pStyle w:val="NormalWeb"/>
        <w:shd w:val="clear" w:color="auto" w:fill="FFFFFF"/>
        <w:spacing w:line="240" w:lineRule="auto"/>
        <w:rPr>
          <w:rFonts w:ascii="Times New Roman" w:hAnsi="Times New Roman" w:cs="Times New Roman"/>
          <w:color w:val="000000"/>
          <w:sz w:val="21"/>
          <w:szCs w:val="21"/>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61AAD">
        <w:rPr>
          <w:rFonts w:ascii="Times New Roman" w:hAnsi="Times New Roman" w:cs="Times New Roman"/>
        </w:rPr>
        <w:t xml:space="preserve">April </w:t>
      </w:r>
      <w:r w:rsidR="001555FF">
        <w:rPr>
          <w:rFonts w:ascii="Times New Roman" w:hAnsi="Times New Roman" w:cs="Times New Roman"/>
        </w:rPr>
        <w:t>16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1555FF" w:rsidP="005E2C7D">
            <w:pPr>
              <w:tabs>
                <w:tab w:val="left" w:pos="3357"/>
                <w:tab w:val="left" w:pos="5040"/>
              </w:tabs>
            </w:pPr>
            <w:r>
              <w:t>Margaret Scroggie</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1555FF"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1555FF" w:rsidP="005E2C7D">
            <w:pPr>
              <w:tabs>
                <w:tab w:val="left" w:pos="3357"/>
                <w:tab w:val="left" w:pos="5040"/>
              </w:tabs>
              <w:ind w:right="33"/>
            </w:pPr>
            <w:r>
              <w:t>Valerie Lennox</w:t>
            </w:r>
          </w:p>
        </w:tc>
        <w:tc>
          <w:tcPr>
            <w:tcW w:w="3827" w:type="dxa"/>
          </w:tcPr>
          <w:p w:rsidR="00575127" w:rsidRPr="00876BBC" w:rsidRDefault="00575127" w:rsidP="007B73F7">
            <w:pPr>
              <w:tabs>
                <w:tab w:val="left" w:pos="1260"/>
                <w:tab w:val="left" w:pos="3357"/>
                <w:tab w:val="left" w:pos="5040"/>
              </w:tabs>
              <w:ind w:right="33"/>
            </w:pPr>
          </w:p>
        </w:tc>
      </w:tr>
    </w:tbl>
    <w:p w:rsidR="007A77FA" w:rsidRDefault="00575127" w:rsidP="00F8234C">
      <w:pPr>
        <w:rPr>
          <w:b/>
          <w:bCs/>
          <w:sz w:val="21"/>
          <w:szCs w:val="21"/>
        </w:rPr>
      </w:pPr>
      <w:r>
        <w:rPr>
          <w:b/>
          <w:bCs/>
          <w:sz w:val="21"/>
          <w:szCs w:val="21"/>
        </w:rPr>
        <w:t>NEXT SUNDAY’S READ</w:t>
      </w:r>
      <w:r w:rsidR="009D0C56">
        <w:rPr>
          <w:b/>
          <w:bCs/>
          <w:sz w:val="21"/>
          <w:szCs w:val="21"/>
        </w:rPr>
        <w:t>ING –</w:t>
      </w:r>
      <w:r w:rsidR="001555FF">
        <w:rPr>
          <w:b/>
          <w:bCs/>
          <w:sz w:val="21"/>
          <w:szCs w:val="21"/>
        </w:rPr>
        <w:t xml:space="preserve"> </w:t>
      </w:r>
      <w:r w:rsidR="00624298">
        <w:rPr>
          <w:b/>
          <w:bCs/>
          <w:sz w:val="21"/>
          <w:szCs w:val="21"/>
        </w:rPr>
        <w:t>2</w:t>
      </w:r>
      <w:r w:rsidR="00624298">
        <w:rPr>
          <w:b/>
          <w:bCs/>
          <w:sz w:val="21"/>
          <w:szCs w:val="21"/>
          <w:vertAlign w:val="superscript"/>
        </w:rPr>
        <w:t xml:space="preserve">ND </w:t>
      </w:r>
      <w:r w:rsidR="00624298">
        <w:rPr>
          <w:b/>
          <w:bCs/>
          <w:sz w:val="21"/>
          <w:szCs w:val="21"/>
        </w:rPr>
        <w:t>SUNDAY</w:t>
      </w:r>
      <w:r w:rsidR="001555FF">
        <w:rPr>
          <w:b/>
          <w:bCs/>
          <w:sz w:val="21"/>
          <w:szCs w:val="21"/>
        </w:rPr>
        <w:t xml:space="preserve"> OF EASTER</w:t>
      </w:r>
    </w:p>
    <w:p w:rsidR="001555FF" w:rsidRPr="0018790D" w:rsidRDefault="00980F09" w:rsidP="00F8234C">
      <w:pPr>
        <w:rPr>
          <w:bCs/>
          <w:sz w:val="21"/>
          <w:szCs w:val="21"/>
        </w:rPr>
      </w:pPr>
      <w:r w:rsidRPr="0018790D">
        <w:rPr>
          <w:bCs/>
          <w:sz w:val="21"/>
          <w:szCs w:val="21"/>
        </w:rPr>
        <w:t>Acts 2:42-47: Ps 117:2-4</w:t>
      </w:r>
      <w:r w:rsidR="0018790D" w:rsidRPr="0018790D">
        <w:rPr>
          <w:bCs/>
          <w:sz w:val="21"/>
          <w:szCs w:val="21"/>
        </w:rPr>
        <w:t>, 3</w:t>
      </w:r>
      <w:r w:rsidRPr="0018790D">
        <w:rPr>
          <w:bCs/>
          <w:sz w:val="21"/>
          <w:szCs w:val="21"/>
        </w:rPr>
        <w:t>-15</w:t>
      </w:r>
      <w:r w:rsidR="0018790D" w:rsidRPr="0018790D">
        <w:rPr>
          <w:bCs/>
          <w:sz w:val="21"/>
          <w:szCs w:val="21"/>
        </w:rPr>
        <w:t>, 22</w:t>
      </w:r>
      <w:r w:rsidRPr="0018790D">
        <w:rPr>
          <w:bCs/>
          <w:sz w:val="21"/>
          <w:szCs w:val="21"/>
        </w:rPr>
        <w:t>-24: 1Pet 1:3-9</w:t>
      </w:r>
      <w:r w:rsidR="0018790D" w:rsidRPr="0018790D">
        <w:rPr>
          <w:bCs/>
          <w:sz w:val="21"/>
          <w:szCs w:val="21"/>
        </w:rPr>
        <w:t>: Jn 20:19-31</w:t>
      </w:r>
    </w:p>
    <w:p w:rsidR="00061AAD" w:rsidRDefault="00061AAD" w:rsidP="00F8234C">
      <w:pPr>
        <w:rPr>
          <w:bCs/>
          <w:sz w:val="21"/>
          <w:szCs w:val="21"/>
        </w:rPr>
      </w:pPr>
      <w:bookmarkStart w:id="0" w:name="_GoBack"/>
      <w:bookmarkEnd w:id="0"/>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Default="00633A1F" w:rsidP="00633A1F">
      <w:pPr>
        <w:rPr>
          <w:sz w:val="22"/>
          <w:szCs w:val="22"/>
          <w:lang w:val="en-US" w:eastAsia="en-US"/>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If you would like to be a stall holder and promote your goods i.e. Art, Craft, Plants, Baked Goods (labelled with ingredients), or provide an activity for children, please contact Junia 9457 5794</w:t>
      </w:r>
    </w:p>
    <w:p w:rsidR="00DD1266" w:rsidRDefault="00DD1266" w:rsidP="00633A1F">
      <w:pPr>
        <w:rPr>
          <w:sz w:val="22"/>
          <w:szCs w:val="22"/>
          <w:lang w:val="en-US" w:eastAsia="en-US"/>
        </w:rPr>
      </w:pPr>
    </w:p>
    <w:p w:rsidR="00DD1266" w:rsidRDefault="00DD1266" w:rsidP="00DD1266">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DD1266" w:rsidRPr="00E32AB8" w:rsidRDefault="00DD1266" w:rsidP="00DD1266">
      <w:pPr>
        <w:rPr>
          <w:sz w:val="21"/>
          <w:szCs w:val="21"/>
        </w:rPr>
      </w:pPr>
      <w:r w:rsidRPr="00611F32">
        <w:rPr>
          <w:b/>
          <w:bCs/>
          <w:sz w:val="21"/>
          <w:szCs w:val="21"/>
        </w:rPr>
        <w:t xml:space="preserve">WEBPAGE: </w:t>
      </w:r>
      <w:hyperlink r:id="rId8" w:history="1">
        <w:r w:rsidRPr="00611F32">
          <w:rPr>
            <w:rStyle w:val="Hyperlink"/>
            <w:b/>
            <w:bCs/>
            <w:sz w:val="21"/>
            <w:szCs w:val="21"/>
            <w:u w:val="none"/>
          </w:rPr>
          <w:t>pol@cam.org.au/heidelbergwest</w:t>
        </w:r>
      </w:hyperlink>
    </w:p>
    <w:p w:rsidR="00407B83" w:rsidRDefault="00407B83"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align>right</wp:align>
                </wp:positionH>
                <wp:positionV relativeFrom="paragraph">
                  <wp:posOffset>132715</wp:posOffset>
                </wp:positionV>
                <wp:extent cx="4619625" cy="762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619625" cy="762000"/>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2.55pt;margin-top:10.45pt;width:363.75pt;height:60pt;z-index:2517524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Pr>
          <w:sz w:val="22"/>
          <w:szCs w:val="22"/>
        </w:rPr>
        <w:t>: Dan Quigley, Hannah Steane, Garry Constance</w:t>
      </w:r>
    </w:p>
    <w:p w:rsidR="00407B83" w:rsidRDefault="00407B83" w:rsidP="00407B83">
      <w:pPr>
        <w:shd w:val="clear" w:color="auto" w:fill="FFFFFF"/>
        <w:rPr>
          <w:b/>
          <w:i/>
          <w:sz w:val="22"/>
          <w:szCs w:val="22"/>
        </w:rPr>
      </w:pPr>
      <w:r>
        <w:rPr>
          <w:b/>
          <w:i/>
          <w:sz w:val="22"/>
          <w:szCs w:val="22"/>
        </w:rPr>
        <w:t xml:space="preserve">For the recently departed: </w:t>
      </w:r>
      <w:r>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Pr>
          <w:i/>
          <w:sz w:val="22"/>
          <w:szCs w:val="22"/>
        </w:rPr>
        <w:t xml:space="preserve"> Josephine Fenech, Lidia Castellucci, Cheryl Van Amelsvoot, Paolo &amp; Giuseppe Lucciantonio, Benjamin &amp; Therese Hennequin</w:t>
      </w:r>
    </w:p>
    <w:p w:rsidR="00407B83" w:rsidRDefault="00407B83" w:rsidP="00633A1F">
      <w:pPr>
        <w:rPr>
          <w:sz w:val="22"/>
          <w:szCs w:val="22"/>
          <w:lang w:val="en-US" w:eastAsia="en-US"/>
        </w:rPr>
      </w:pPr>
    </w:p>
    <w:p w:rsidR="001555FF" w:rsidRDefault="00AA5B23" w:rsidP="00633A1F">
      <w:pPr>
        <w:rPr>
          <w:rFonts w:eastAsiaTheme="minorHAnsi"/>
          <w:b/>
          <w:sz w:val="24"/>
          <w:szCs w:val="24"/>
          <w:u w:val="single"/>
          <w:lang w:val="en-US" w:eastAsia="en-US"/>
        </w:rPr>
      </w:pPr>
      <w:r>
        <w:rPr>
          <w:b/>
          <w:i/>
          <w:noProof/>
          <w:color w:val="202124"/>
          <w:shd w:val="clear" w:color="auto" w:fill="FFFFFF"/>
        </w:rPr>
        <w:drawing>
          <wp:anchor distT="0" distB="0" distL="114300" distR="114300" simplePos="0" relativeHeight="251783168" behindDoc="1" locked="0" layoutInCell="1" allowOverlap="1">
            <wp:simplePos x="0" y="0"/>
            <wp:positionH relativeFrom="column">
              <wp:align>left</wp:align>
            </wp:positionH>
            <wp:positionV relativeFrom="paragraph">
              <wp:posOffset>172085</wp:posOffset>
            </wp:positionV>
            <wp:extent cx="2552700" cy="1466850"/>
            <wp:effectExtent l="0" t="0" r="0" b="0"/>
            <wp:wrapTight wrapText="bothSides">
              <wp:wrapPolygon edited="0">
                <wp:start x="0" y="0"/>
                <wp:lineTo x="0" y="21319"/>
                <wp:lineTo x="21439" y="21319"/>
                <wp:lineTo x="21439" y="0"/>
                <wp:lineTo x="0" y="0"/>
              </wp:wrapPolygon>
            </wp:wrapTight>
            <wp:docPr id="1" name="Picture 1" descr="C:\Users\St Pius X Parish\AppData\Local\Microsoft\Windows\INetCache\Content.MSO\477D8F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477D8F5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3D" w:rsidRPr="00DD1266" w:rsidRDefault="00DA3A3D" w:rsidP="00DA3A3D">
      <w:pPr>
        <w:rPr>
          <w:b/>
          <w:i/>
          <w:sz w:val="24"/>
          <w:szCs w:val="24"/>
        </w:rPr>
      </w:pPr>
      <w:r w:rsidRPr="00DD1266">
        <w:rPr>
          <w:b/>
          <w:i/>
          <w:color w:val="202124"/>
          <w:sz w:val="24"/>
          <w:szCs w:val="24"/>
          <w:shd w:val="clear" w:color="auto" w:fill="FFFFFF"/>
        </w:rPr>
        <w:t>“</w:t>
      </w:r>
      <w:r w:rsidRPr="00DD1266">
        <w:rPr>
          <w:b/>
          <w:i/>
          <w:color w:val="040C28"/>
          <w:sz w:val="24"/>
          <w:szCs w:val="24"/>
        </w:rPr>
        <w:t>In this season of rebirth, may you feel your faith renewed and your heart made new with the hope Easter brings</w:t>
      </w:r>
      <w:r w:rsidR="00AA5B23">
        <w:rPr>
          <w:b/>
          <w:i/>
          <w:color w:val="202124"/>
          <w:sz w:val="24"/>
          <w:szCs w:val="24"/>
          <w:shd w:val="clear" w:color="auto" w:fill="FFFFFF"/>
        </w:rPr>
        <w:t>.” “Happy Resurrection Day to you all</w:t>
      </w:r>
      <w:r w:rsidRPr="00DD1266">
        <w:rPr>
          <w:b/>
          <w:i/>
          <w:color w:val="202124"/>
          <w:sz w:val="24"/>
          <w:szCs w:val="24"/>
          <w:shd w:val="clear" w:color="auto" w:fill="FFFFFF"/>
        </w:rPr>
        <w:t xml:space="preserve">!” “Praying your Easter will be bright with the hope and joy of our risen </w:t>
      </w:r>
      <w:r w:rsidR="00DD1266" w:rsidRPr="00DD1266">
        <w:rPr>
          <w:b/>
          <w:i/>
          <w:color w:val="202124"/>
          <w:sz w:val="24"/>
          <w:szCs w:val="24"/>
          <w:shd w:val="clear" w:color="auto" w:fill="FFFFFF"/>
        </w:rPr>
        <w:t>Saviour</w:t>
      </w:r>
      <w:r w:rsidRPr="00DD1266">
        <w:rPr>
          <w:b/>
          <w:i/>
          <w:color w:val="202124"/>
          <w:sz w:val="24"/>
          <w:szCs w:val="24"/>
          <w:shd w:val="clear" w:color="auto" w:fill="FFFFFF"/>
        </w:rPr>
        <w:t>.” “He is risen!</w:t>
      </w:r>
      <w:r w:rsidR="00DD1266" w:rsidRPr="00DD1266">
        <w:rPr>
          <w:b/>
          <w:i/>
          <w:color w:val="202124"/>
          <w:sz w:val="24"/>
          <w:szCs w:val="24"/>
          <w:shd w:val="clear" w:color="auto" w:fill="FFFFFF"/>
        </w:rPr>
        <w:t xml:space="preserve"> </w:t>
      </w:r>
    </w:p>
    <w:p w:rsidR="00E734CC" w:rsidRDefault="00DB1B4B" w:rsidP="00633A1F">
      <w:pPr>
        <w:rPr>
          <w:rFonts w:eastAsiaTheme="minorHAnsi"/>
          <w:b/>
          <w:sz w:val="24"/>
          <w:szCs w:val="24"/>
          <w:u w:val="single"/>
          <w:lang w:val="en-US" w:eastAsia="en-US"/>
        </w:rPr>
      </w:pPr>
      <w:r>
        <w:rPr>
          <w:noProof/>
        </w:rPr>
        <w:drawing>
          <wp:anchor distT="0" distB="0" distL="114300" distR="114300" simplePos="0" relativeHeight="251768832" behindDoc="1" locked="0" layoutInCell="1" allowOverlap="1">
            <wp:simplePos x="0" y="0"/>
            <wp:positionH relativeFrom="column">
              <wp:posOffset>3542030</wp:posOffset>
            </wp:positionH>
            <wp:positionV relativeFrom="paragraph">
              <wp:posOffset>6350</wp:posOffset>
            </wp:positionV>
            <wp:extent cx="1000125" cy="619125"/>
            <wp:effectExtent l="0" t="0" r="9525" b="9525"/>
            <wp:wrapTight wrapText="bothSides">
              <wp:wrapPolygon edited="0">
                <wp:start x="0" y="0"/>
                <wp:lineTo x="0" y="21268"/>
                <wp:lineTo x="21394" y="21268"/>
                <wp:lineTo x="21394" y="0"/>
                <wp:lineTo x="0" y="0"/>
              </wp:wrapPolygon>
            </wp:wrapTight>
            <wp:docPr id="3" name="Picture 3" descr="Rivers of Yarrambat Dine-in Menu - Explore our menu with photos of every  item. Order &amp; pa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 of Yarrambat Dine-in Menu - Explore our menu with photos of every  item. Order &amp; pay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14:sizeRelV relativeFrom="margin">
              <wp14:pctHeight>0</wp14:pctHeight>
            </wp14:sizeRelV>
          </wp:anchor>
        </w:drawing>
      </w:r>
      <w:r w:rsidR="00F8234C" w:rsidRPr="004A2A9C">
        <w:rPr>
          <w:rFonts w:eastAsiaTheme="minorHAnsi"/>
          <w:b/>
          <w:sz w:val="24"/>
          <w:szCs w:val="24"/>
          <w:u w:val="single"/>
          <w:lang w:val="en-US" w:eastAsia="en-US"/>
        </w:rPr>
        <w:t xml:space="preserve">SENIORS </w:t>
      </w:r>
      <w:r w:rsidR="00F8234C">
        <w:rPr>
          <w:rFonts w:eastAsiaTheme="minorHAnsi"/>
          <w:b/>
          <w:sz w:val="24"/>
          <w:szCs w:val="24"/>
          <w:u w:val="single"/>
          <w:lang w:val="en-US" w:eastAsia="en-US"/>
        </w:rPr>
        <w:t xml:space="preserve">GET TOGETHER –APRIL  </w:t>
      </w:r>
    </w:p>
    <w:p w:rsidR="001D6394" w:rsidRDefault="00F8234C" w:rsidP="001D6394">
      <w:pPr>
        <w:rPr>
          <w:sz w:val="22"/>
          <w:szCs w:val="22"/>
        </w:rPr>
      </w:pPr>
      <w:r w:rsidRPr="00A96C09">
        <w:rPr>
          <w:b/>
          <w:i/>
          <w:sz w:val="22"/>
          <w:szCs w:val="22"/>
        </w:rPr>
        <w:t>All seniors (over 55) are more than welcome to join us at our monthly gatherings</w:t>
      </w:r>
      <w:r>
        <w:rPr>
          <w:sz w:val="22"/>
          <w:szCs w:val="22"/>
        </w:rPr>
        <w:t>. Join us on Wednesday 19</w:t>
      </w:r>
      <w:r w:rsidRPr="004B5562">
        <w:rPr>
          <w:sz w:val="22"/>
          <w:szCs w:val="22"/>
          <w:vertAlign w:val="superscript"/>
        </w:rPr>
        <w:t>th</w:t>
      </w:r>
      <w:r>
        <w:rPr>
          <w:sz w:val="22"/>
          <w:szCs w:val="22"/>
        </w:rPr>
        <w:t xml:space="preserve"> Apri</w:t>
      </w:r>
      <w:r w:rsidR="00E734CC">
        <w:rPr>
          <w:sz w:val="22"/>
          <w:szCs w:val="22"/>
        </w:rPr>
        <w:t>l, for a bus trip to Rivers of Yarrambat</w:t>
      </w:r>
      <w:r w:rsidR="00102597">
        <w:rPr>
          <w:sz w:val="22"/>
          <w:szCs w:val="22"/>
        </w:rPr>
        <w:t xml:space="preserve"> Garden Centre. Please call the office 9457 5794 to book your spot. Bus leaving St Pius X </w:t>
      </w:r>
      <w:r w:rsidR="00226AFE">
        <w:rPr>
          <w:sz w:val="22"/>
          <w:szCs w:val="22"/>
        </w:rPr>
        <w:t xml:space="preserve">carpark </w:t>
      </w:r>
      <w:r w:rsidR="00102597">
        <w:rPr>
          <w:sz w:val="22"/>
          <w:szCs w:val="22"/>
        </w:rPr>
        <w:t xml:space="preserve">@ 11am sharp. All Welcome! </w:t>
      </w:r>
    </w:p>
    <w:p w:rsidR="00AA5B23" w:rsidRDefault="00AA5B23" w:rsidP="001D6394">
      <w:pPr>
        <w:rPr>
          <w:sz w:val="22"/>
          <w:szCs w:val="22"/>
        </w:rPr>
      </w:pPr>
    </w:p>
    <w:p w:rsidR="001555FF" w:rsidRDefault="00633A1F" w:rsidP="001555FF">
      <w:pPr>
        <w:rPr>
          <w:rFonts w:eastAsiaTheme="minorHAnsi"/>
          <w:sz w:val="22"/>
          <w:szCs w:val="22"/>
          <w:lang w:val="en-US" w:eastAsia="en-US"/>
        </w:rPr>
      </w:pPr>
      <w:r>
        <w:rPr>
          <w:rFonts w:eastAsiaTheme="minorHAnsi"/>
          <w:b/>
          <w:sz w:val="24"/>
          <w:szCs w:val="24"/>
          <w:u w:val="single"/>
          <w:lang w:val="en-US" w:eastAsia="en-US"/>
        </w:rPr>
        <w:t>P</w:t>
      </w:r>
      <w:r w:rsidR="000B6671">
        <w:rPr>
          <w:rFonts w:eastAsiaTheme="minorHAnsi"/>
          <w:b/>
          <w:sz w:val="24"/>
          <w:szCs w:val="24"/>
          <w:u w:val="single"/>
          <w:lang w:val="en-US" w:eastAsia="en-US"/>
        </w:rPr>
        <w:t>ROJECT COMPASSION SUNDAY</w:t>
      </w:r>
    </w:p>
    <w:p w:rsidR="001555FF" w:rsidRPr="001555FF" w:rsidRDefault="001555FF" w:rsidP="001555FF">
      <w:pPr>
        <w:rPr>
          <w:rFonts w:eastAsiaTheme="minorHAnsi"/>
          <w:sz w:val="22"/>
          <w:szCs w:val="22"/>
          <w:lang w:val="en-US" w:eastAsia="en-US"/>
        </w:rPr>
      </w:pPr>
      <w:r w:rsidRPr="001555FF">
        <w:rPr>
          <w:rFonts w:eastAsia="MS Mincho"/>
          <w:b/>
          <w:color w:val="000000"/>
          <w:sz w:val="22"/>
          <w:szCs w:val="22"/>
        </w:rPr>
        <w:t>Happy Easter from all at Caritas Australia!</w:t>
      </w:r>
    </w:p>
    <w:p w:rsidR="001555FF" w:rsidRPr="001555FF" w:rsidRDefault="001555FF" w:rsidP="001555FF">
      <w:pPr>
        <w:autoSpaceDE w:val="0"/>
        <w:autoSpaceDN w:val="0"/>
        <w:rPr>
          <w:sz w:val="22"/>
          <w:szCs w:val="22"/>
        </w:rPr>
      </w:pPr>
      <w:r w:rsidRPr="001555FF">
        <w:rPr>
          <w:sz w:val="22"/>
          <w:szCs w:val="22"/>
        </w:rPr>
        <w:t xml:space="preserve">Thank you for your continued support for Project Compassion – past, present and future. Together, we can help vulnerable communities face their challenges today and build a better tomorrow </w:t>
      </w:r>
      <w:r w:rsidRPr="001555FF">
        <w:rPr>
          <w:b/>
          <w:i/>
          <w:sz w:val="22"/>
          <w:szCs w:val="22"/>
        </w:rPr>
        <w:t>For All Future Generations.</w:t>
      </w:r>
      <w:r w:rsidRPr="001555FF">
        <w:rPr>
          <w:bCs/>
          <w:sz w:val="22"/>
          <w:szCs w:val="22"/>
        </w:rPr>
        <w:t xml:space="preserve"> </w:t>
      </w:r>
    </w:p>
    <w:p w:rsidR="00DF3C1D" w:rsidRDefault="00767B1C" w:rsidP="001555FF">
      <w:pPr>
        <w:autoSpaceDE w:val="0"/>
        <w:autoSpaceDN w:val="0"/>
        <w:adjustRightInd w:val="0"/>
        <w:spacing w:after="120"/>
        <w:ind w:right="285"/>
        <w:rPr>
          <w:noProof/>
          <w:sz w:val="22"/>
          <w:szCs w:val="22"/>
        </w:rPr>
      </w:pPr>
      <w:r w:rsidRPr="001555FF">
        <w:rPr>
          <w:sz w:val="22"/>
          <w:szCs w:val="22"/>
        </w:rPr>
        <w:t>You can donate at</w:t>
      </w:r>
      <w:r w:rsidRPr="001555FF">
        <w:rPr>
          <w:sz w:val="22"/>
          <w:szCs w:val="22"/>
          <w:lang w:eastAsia="ja-JP"/>
        </w:rPr>
        <w:t xml:space="preserve"> </w:t>
      </w:r>
      <w:r w:rsidRPr="001555FF">
        <w:rPr>
          <w:sz w:val="22"/>
          <w:szCs w:val="22"/>
          <w:u w:val="single"/>
        </w:rPr>
        <w:t>caritas</w:t>
      </w:r>
      <w:r w:rsidRPr="00812A08">
        <w:rPr>
          <w:sz w:val="22"/>
          <w:szCs w:val="22"/>
          <w:u w:val="single"/>
        </w:rPr>
        <w:t>.org.au/project-compassion</w:t>
      </w:r>
      <w:r w:rsidRPr="00812A08">
        <w:rPr>
          <w:sz w:val="22"/>
          <w:szCs w:val="22"/>
          <w:lang w:eastAsia="ja-JP"/>
        </w:rPr>
        <w:t xml:space="preserve"> or phone 1800 024 413.</w:t>
      </w:r>
      <w:r w:rsidRPr="00812A08">
        <w:rPr>
          <w:noProof/>
          <w:sz w:val="22"/>
          <w:szCs w:val="22"/>
        </w:rPr>
        <w:t xml:space="preserve"> </w:t>
      </w:r>
    </w:p>
    <w:p w:rsidR="00DA3A3D" w:rsidRDefault="00DA3A3D" w:rsidP="00DA3A3D">
      <w:pPr>
        <w:autoSpaceDE w:val="0"/>
        <w:autoSpaceDN w:val="0"/>
        <w:adjustRightInd w:val="0"/>
        <w:jc w:val="both"/>
        <w:rPr>
          <w:b/>
          <w:sz w:val="21"/>
          <w:szCs w:val="21"/>
          <w:u w:val="single"/>
        </w:rPr>
      </w:pPr>
      <w:r w:rsidRPr="005A622D">
        <w:rPr>
          <w:b/>
          <w:sz w:val="24"/>
          <w:szCs w:val="24"/>
          <w:u w:val="single"/>
        </w:rPr>
        <w:t>NEW PARISHONERS / NEW TO THE AREA</w:t>
      </w:r>
      <w:r>
        <w:rPr>
          <w:b/>
          <w:sz w:val="21"/>
          <w:szCs w:val="21"/>
          <w:u w:val="single"/>
        </w:rPr>
        <w:t>.</w:t>
      </w:r>
    </w:p>
    <w:p w:rsidR="00DA3A3D" w:rsidRDefault="00DA3A3D" w:rsidP="00DA3A3D">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94575794 to organise a time.</w:t>
      </w:r>
      <w:r>
        <w:rPr>
          <w:b/>
          <w:sz w:val="21"/>
          <w:szCs w:val="21"/>
          <w:u w:val="single"/>
        </w:rPr>
        <w:t xml:space="preserve"> </w:t>
      </w:r>
    </w:p>
    <w:p w:rsidR="00AA5B23" w:rsidRDefault="00AA5B23" w:rsidP="00DA3A3D">
      <w:pPr>
        <w:autoSpaceDE w:val="0"/>
        <w:autoSpaceDN w:val="0"/>
        <w:adjustRightInd w:val="0"/>
        <w:jc w:val="both"/>
        <w:rPr>
          <w:b/>
          <w:sz w:val="21"/>
          <w:szCs w:val="21"/>
          <w:u w:val="single"/>
        </w:rPr>
      </w:pPr>
    </w:p>
    <w:p w:rsidR="00DA3A3D" w:rsidRDefault="00DA3A3D" w:rsidP="00DA3A3D">
      <w:pPr>
        <w:textAlignment w:val="baseline"/>
        <w:rPr>
          <w:b/>
          <w:sz w:val="24"/>
          <w:szCs w:val="24"/>
          <w:u w:val="single"/>
          <w:lang w:val="en-US" w:eastAsia="en-US"/>
        </w:rPr>
      </w:pPr>
      <w:r w:rsidRPr="0014281A">
        <w:rPr>
          <w:noProof/>
        </w:rPr>
        <w:drawing>
          <wp:anchor distT="0" distB="0" distL="114300" distR="114300" simplePos="0" relativeHeight="251780096" behindDoc="1" locked="0" layoutInCell="1" allowOverlap="1" wp14:anchorId="25031429" wp14:editId="02292451">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2" name="Picture 12"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val="en-US" w:eastAsia="en-US"/>
        </w:rPr>
        <w:t xml:space="preserve">HOME VISITATION GROUP </w:t>
      </w:r>
    </w:p>
    <w:p w:rsidR="00DA3A3D" w:rsidRDefault="00DA3A3D" w:rsidP="00DA3A3D">
      <w:pPr>
        <w:textAlignment w:val="baseline"/>
        <w:rPr>
          <w:sz w:val="23"/>
          <w:szCs w:val="23"/>
          <w:lang w:val="en-US" w:eastAsia="en-US"/>
        </w:rPr>
      </w:pPr>
      <w:r>
        <w:rPr>
          <w:sz w:val="23"/>
          <w:szCs w:val="23"/>
          <w:lang w:val="en-US" w:eastAsia="en-US"/>
        </w:rPr>
        <w:t xml:space="preserve">Please advise Junia at the Parish House 9457 5794 if you would like to join our Home Visitations team. The team visits sick, lonely, bereaved people in their homes on a Thursday afternoon. </w:t>
      </w:r>
    </w:p>
    <w:p w:rsidR="00DA3A3D" w:rsidRPr="0060011E" w:rsidRDefault="00DA3A3D" w:rsidP="00DA3A3D">
      <w:pPr>
        <w:rPr>
          <w:b/>
          <w:sz w:val="24"/>
          <w:szCs w:val="24"/>
          <w:u w:val="single"/>
        </w:rPr>
      </w:pPr>
      <w:r>
        <w:rPr>
          <w:b/>
          <w:noProof/>
          <w:u w:val="single"/>
        </w:rPr>
        <w:drawing>
          <wp:anchor distT="0" distB="0" distL="114300" distR="114300" simplePos="0" relativeHeight="251782144" behindDoc="1" locked="0" layoutInCell="1" allowOverlap="1" wp14:anchorId="1116CEE1" wp14:editId="330B4DF4">
            <wp:simplePos x="0" y="0"/>
            <wp:positionH relativeFrom="column">
              <wp:posOffset>-20320</wp:posOffset>
            </wp:positionH>
            <wp:positionV relativeFrom="paragraph">
              <wp:posOffset>86360</wp:posOffset>
            </wp:positionV>
            <wp:extent cx="1160145" cy="866775"/>
            <wp:effectExtent l="0" t="0" r="1905" b="9525"/>
            <wp:wrapTight wrapText="bothSides">
              <wp:wrapPolygon edited="0">
                <wp:start x="0" y="0"/>
                <wp:lineTo x="0" y="21363"/>
                <wp:lineTo x="21281" y="21363"/>
                <wp:lineTo x="21281" y="0"/>
                <wp:lineTo x="0" y="0"/>
              </wp:wrapPolygon>
            </wp:wrapTight>
            <wp:docPr id="7" name="Picture 7" descr="C:\Users\St Pius X Parish\AppData\Local\Microsoft\Windows\INetCache\Content.MSO\213544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213544A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014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Pr>
        <w:t>K</w:t>
      </w:r>
      <w:r w:rsidRPr="0060011E">
        <w:rPr>
          <w:b/>
          <w:sz w:val="24"/>
          <w:szCs w:val="24"/>
          <w:u w:val="single"/>
        </w:rPr>
        <w:t>AYE’S CRAFT CLUB</w:t>
      </w:r>
      <w:r>
        <w:rPr>
          <w:b/>
          <w:sz w:val="24"/>
          <w:szCs w:val="24"/>
          <w:u w:val="single"/>
        </w:rPr>
        <w:t xml:space="preserve"> </w:t>
      </w:r>
    </w:p>
    <w:p w:rsidR="00DA3A3D" w:rsidRDefault="00DA3A3D" w:rsidP="00DA3A3D">
      <w:pPr>
        <w:rPr>
          <w:sz w:val="22"/>
          <w:szCs w:val="22"/>
          <w:lang w:val="en-US"/>
        </w:rPr>
      </w:pPr>
      <w:r>
        <w:rPr>
          <w:sz w:val="22"/>
          <w:szCs w:val="22"/>
          <w:lang w:val="en-US"/>
        </w:rPr>
        <w:t>The craft group meet every Friday 10am – 12.30pm</w:t>
      </w:r>
    </w:p>
    <w:p w:rsidR="00DA3A3D" w:rsidRDefault="00DA3A3D" w:rsidP="00DA3A3D">
      <w:pPr>
        <w:rPr>
          <w:sz w:val="22"/>
          <w:szCs w:val="22"/>
          <w:lang w:val="en-US"/>
        </w:rPr>
      </w:pPr>
      <w:r>
        <w:rPr>
          <w:sz w:val="22"/>
          <w:szCs w:val="22"/>
          <w:lang w:val="en-US"/>
        </w:rPr>
        <w:t xml:space="preserve">In the Presbytery </w:t>
      </w:r>
    </w:p>
    <w:p w:rsidR="00DA3A3D" w:rsidRDefault="00DA3A3D" w:rsidP="00DA3A3D">
      <w:pPr>
        <w:rPr>
          <w:sz w:val="22"/>
          <w:szCs w:val="22"/>
          <w:lang w:val="en-US"/>
        </w:rPr>
      </w:pPr>
      <w:r>
        <w:rPr>
          <w:sz w:val="22"/>
          <w:szCs w:val="22"/>
          <w:lang w:val="en-US"/>
        </w:rPr>
        <w:t xml:space="preserve">Join the ladies for a cuppa, a chat or some knitting, crocheting, needle feting, quilting, hand sewing and much more. ALL WELCOME! </w:t>
      </w:r>
    </w:p>
    <w:p w:rsidR="00DA3A3D" w:rsidRPr="001555FF" w:rsidRDefault="00DA3A3D" w:rsidP="001555FF">
      <w:pPr>
        <w:autoSpaceDE w:val="0"/>
        <w:autoSpaceDN w:val="0"/>
        <w:adjustRightInd w:val="0"/>
        <w:spacing w:after="120"/>
        <w:ind w:right="285"/>
        <w:rPr>
          <w:rFonts w:eastAsia="MS Mincho"/>
          <w:color w:val="000000"/>
          <w:sz w:val="22"/>
          <w:szCs w:val="22"/>
        </w:rPr>
      </w:pPr>
    </w:p>
    <w:tbl>
      <w:tblPr>
        <w:tblStyle w:val="TableGrid"/>
        <w:tblpPr w:leftFromText="180" w:rightFromText="180" w:vertAnchor="page" w:horzAnchor="margin" w:tblpXSpec="right" w:tblpY="6241"/>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D31718" w:rsidRPr="00FE7583" w:rsidTr="00407B83">
        <w:trPr>
          <w:cantSplit/>
          <w:trHeight w:val="136"/>
        </w:trPr>
        <w:tc>
          <w:tcPr>
            <w:tcW w:w="7338" w:type="dxa"/>
            <w:gridSpan w:val="4"/>
            <w:tcBorders>
              <w:top w:val="nil"/>
              <w:left w:val="nil"/>
              <w:bottom w:val="single" w:sz="4" w:space="0" w:color="auto"/>
              <w:right w:val="nil"/>
            </w:tcBorders>
          </w:tcPr>
          <w:p w:rsidR="00D31718" w:rsidRPr="00FE7583" w:rsidRDefault="00D31718" w:rsidP="00C8126A">
            <w:pPr>
              <w:widowControl w:val="0"/>
              <w:tabs>
                <w:tab w:val="left" w:pos="2160"/>
                <w:tab w:val="left" w:pos="4500"/>
              </w:tabs>
              <w:spacing w:before="120"/>
              <w:ind w:right="-28"/>
              <w:rPr>
                <w:rFonts w:ascii="Berlin Sans FB" w:hAnsi="Berlin Sans FB"/>
                <w:b/>
                <w:bCs/>
                <w:sz w:val="22"/>
                <w:szCs w:val="28"/>
                <w:u w:val="single"/>
              </w:rPr>
            </w:pPr>
          </w:p>
        </w:tc>
      </w:tr>
      <w:tr w:rsidR="00407B83" w:rsidRPr="00FE7583" w:rsidTr="00407B83">
        <w:trPr>
          <w:cantSplit/>
          <w:trHeight w:val="740"/>
        </w:trPr>
        <w:tc>
          <w:tcPr>
            <w:tcW w:w="7338" w:type="dxa"/>
            <w:gridSpan w:val="4"/>
            <w:tcBorders>
              <w:top w:val="nil"/>
              <w:left w:val="nil"/>
              <w:bottom w:val="single" w:sz="4" w:space="0" w:color="auto"/>
              <w:right w:val="nil"/>
            </w:tcBorders>
          </w:tcPr>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Default="00407B83" w:rsidP="00C8126A">
            <w:pPr>
              <w:widowControl w:val="0"/>
              <w:tabs>
                <w:tab w:val="left" w:pos="2160"/>
                <w:tab w:val="left" w:pos="4500"/>
              </w:tabs>
              <w:spacing w:before="120"/>
              <w:ind w:right="-28"/>
              <w:rPr>
                <w:rFonts w:ascii="Berlin Sans FB" w:hAnsi="Berlin Sans FB"/>
                <w:b/>
                <w:bCs/>
                <w:sz w:val="22"/>
                <w:szCs w:val="28"/>
                <w:u w:val="single"/>
              </w:rPr>
            </w:pPr>
          </w:p>
          <w:p w:rsidR="00407B83" w:rsidRPr="00FE7583" w:rsidRDefault="00407B83" w:rsidP="00C8126A">
            <w:pPr>
              <w:widowControl w:val="0"/>
              <w:tabs>
                <w:tab w:val="left" w:pos="2160"/>
                <w:tab w:val="left" w:pos="4500"/>
              </w:tabs>
              <w:spacing w:before="120"/>
              <w:ind w:right="-28"/>
              <w:rPr>
                <w:rFonts w:ascii="Berlin Sans FB" w:hAnsi="Berlin Sans FB"/>
                <w:b/>
                <w:bCs/>
                <w:sz w:val="22"/>
                <w:szCs w:val="28"/>
                <w:u w:val="single"/>
              </w:rPr>
            </w:pPr>
          </w:p>
        </w:tc>
      </w:tr>
      <w:tr w:rsidR="00D31718" w:rsidRPr="00FE7583" w:rsidTr="00407B83">
        <w:trPr>
          <w:trHeight w:val="1012"/>
        </w:trPr>
        <w:tc>
          <w:tcPr>
            <w:tcW w:w="1951"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bCs/>
                <w:sz w:val="16"/>
                <w:szCs w:val="22"/>
              </w:rPr>
            </w:pPr>
          </w:p>
        </w:tc>
        <w:tc>
          <w:tcPr>
            <w:tcW w:w="1843"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bCs/>
                <w:sz w:val="22"/>
                <w:szCs w:val="22"/>
              </w:rPr>
            </w:pPr>
          </w:p>
        </w:tc>
        <w:tc>
          <w:tcPr>
            <w:tcW w:w="1843"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6"/>
                <w:szCs w:val="18"/>
              </w:rPr>
            </w:pPr>
          </w:p>
        </w:tc>
        <w:tc>
          <w:tcPr>
            <w:tcW w:w="1701"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bCs/>
                <w:sz w:val="16"/>
                <w:szCs w:val="22"/>
                <w:u w:val="single"/>
              </w:rPr>
            </w:pPr>
          </w:p>
        </w:tc>
      </w:tr>
      <w:tr w:rsidR="00D31718" w:rsidRPr="00FE7583" w:rsidTr="00407B83">
        <w:trPr>
          <w:trHeight w:val="1405"/>
        </w:trPr>
        <w:tc>
          <w:tcPr>
            <w:tcW w:w="1951"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bCs/>
                <w:sz w:val="18"/>
                <w:szCs w:val="18"/>
              </w:rPr>
            </w:pPr>
          </w:p>
        </w:tc>
        <w:tc>
          <w:tcPr>
            <w:tcW w:w="1843"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bCs/>
                <w:sz w:val="18"/>
                <w:szCs w:val="22"/>
              </w:rPr>
            </w:pPr>
          </w:p>
        </w:tc>
        <w:tc>
          <w:tcPr>
            <w:tcW w:w="1843" w:type="dxa"/>
            <w:tcBorders>
              <w:top w:val="nil"/>
              <w:left w:val="single" w:sz="4" w:space="0" w:color="auto"/>
              <w:bottom w:val="single" w:sz="4" w:space="0" w:color="auto"/>
              <w:right w:val="single" w:sz="4" w:space="0" w:color="auto"/>
            </w:tcBorders>
            <w:vAlign w:val="center"/>
          </w:tcPr>
          <w:p w:rsidR="00D31718" w:rsidRPr="00FE7583" w:rsidRDefault="00D31718" w:rsidP="00C8126A">
            <w:pPr>
              <w:widowControl w:val="0"/>
              <w:tabs>
                <w:tab w:val="left" w:pos="2160"/>
                <w:tab w:val="left" w:pos="4500"/>
              </w:tabs>
              <w:ind w:right="-28"/>
              <w:jc w:val="center"/>
              <w:rPr>
                <w:rFonts w:ascii="Arial Narrow" w:hAnsi="Arial Narrow"/>
                <w:bCs/>
                <w:sz w:val="18"/>
                <w:szCs w:val="18"/>
              </w:rPr>
            </w:pPr>
          </w:p>
        </w:tc>
        <w:tc>
          <w:tcPr>
            <w:tcW w:w="1701"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bCs/>
                <w:sz w:val="18"/>
                <w:szCs w:val="18"/>
              </w:rPr>
            </w:pPr>
          </w:p>
        </w:tc>
      </w:tr>
      <w:tr w:rsidR="00D31718" w:rsidRPr="00FE7583" w:rsidTr="00407B83">
        <w:trPr>
          <w:trHeight w:val="1067"/>
        </w:trPr>
        <w:tc>
          <w:tcPr>
            <w:tcW w:w="1951"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6"/>
                <w:szCs w:val="18"/>
              </w:rPr>
            </w:pPr>
          </w:p>
        </w:tc>
        <w:tc>
          <w:tcPr>
            <w:tcW w:w="1843"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6"/>
                <w:szCs w:val="18"/>
              </w:rPr>
            </w:pPr>
          </w:p>
        </w:tc>
        <w:tc>
          <w:tcPr>
            <w:tcW w:w="1843"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6"/>
                <w:szCs w:val="18"/>
                <w:u w:val="single"/>
              </w:rPr>
            </w:pPr>
          </w:p>
        </w:tc>
        <w:tc>
          <w:tcPr>
            <w:tcW w:w="1701"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bCs/>
                <w:sz w:val="16"/>
                <w:szCs w:val="22"/>
                <w:u w:val="single"/>
              </w:rPr>
            </w:pPr>
          </w:p>
        </w:tc>
      </w:tr>
      <w:tr w:rsidR="00D31718" w:rsidRPr="00FE7583" w:rsidTr="00407B83">
        <w:trPr>
          <w:trHeight w:val="993"/>
        </w:trPr>
        <w:tc>
          <w:tcPr>
            <w:tcW w:w="1951"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p>
        </w:tc>
        <w:tc>
          <w:tcPr>
            <w:tcW w:w="1843"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p>
        </w:tc>
        <w:tc>
          <w:tcPr>
            <w:tcW w:w="1843"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Cs/>
                <w:sz w:val="18"/>
                <w:szCs w:val="18"/>
              </w:rPr>
            </w:pPr>
          </w:p>
        </w:tc>
        <w:tc>
          <w:tcPr>
            <w:tcW w:w="1701"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rPr>
                <w:bCs/>
                <w:i/>
                <w:sz w:val="18"/>
                <w:szCs w:val="18"/>
              </w:rPr>
            </w:pPr>
          </w:p>
        </w:tc>
      </w:tr>
    </w:tbl>
    <w:p w:rsidR="00710E2B" w:rsidRPr="00061AAD" w:rsidRDefault="00710E2B" w:rsidP="00407B83">
      <w:pPr>
        <w:shd w:val="clear" w:color="auto" w:fill="FFFFFF"/>
        <w:rPr>
          <w:sz w:val="22"/>
          <w:szCs w:val="22"/>
        </w:rPr>
      </w:pPr>
    </w:p>
    <w:sectPr w:rsidR="00710E2B" w:rsidRPr="00061AAD"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7D" w:rsidRDefault="007A437D" w:rsidP="00055658">
      <w:r>
        <w:separator/>
      </w:r>
    </w:p>
  </w:endnote>
  <w:endnote w:type="continuationSeparator" w:id="0">
    <w:p w:rsidR="007A437D" w:rsidRDefault="007A437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7D" w:rsidRDefault="007A437D" w:rsidP="00055658">
      <w:r>
        <w:separator/>
      </w:r>
    </w:p>
  </w:footnote>
  <w:footnote w:type="continuationSeparator" w:id="0">
    <w:p w:rsidR="007A437D" w:rsidRDefault="007A437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1CA"/>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03"/>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am.org.au/heidelbergw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3394-95ED-4C5F-BAF2-3393D1F9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5439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2023-04-05T02:49:00Z</cp:lastPrinted>
  <dcterms:created xsi:type="dcterms:W3CDTF">2023-04-04T04:33:00Z</dcterms:created>
  <dcterms:modified xsi:type="dcterms:W3CDTF">2023-04-05T02:58:00Z</dcterms:modified>
</cp:coreProperties>
</file>