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EB" w:rsidRPr="002164B3" w:rsidRDefault="00CD08EB" w:rsidP="00C03036">
      <w:pPr>
        <w:spacing w:after="0" w:line="240" w:lineRule="auto"/>
        <w:jc w:val="center"/>
        <w:rPr>
          <w:rFonts w:ascii="Elephant" w:eastAsia="Times New Roman" w:hAnsi="Elephant" w:cs="Times New Roman"/>
          <w:b/>
          <w:color w:val="7030A0"/>
          <w:sz w:val="40"/>
          <w:szCs w:val="40"/>
          <w:u w:val="single"/>
          <w:lang w:eastAsia="en-AU"/>
        </w:rPr>
      </w:pPr>
      <w:r w:rsidRPr="002164B3">
        <w:rPr>
          <w:rFonts w:ascii="Elephant" w:eastAsia="Times New Roman" w:hAnsi="Elephant" w:cs="Times New Roman"/>
          <w:b/>
          <w:color w:val="7030A0"/>
          <w:sz w:val="40"/>
          <w:szCs w:val="40"/>
          <w:u w:val="single"/>
          <w:lang w:eastAsia="en-AU"/>
        </w:rPr>
        <w:t>HOLY WEEK</w:t>
      </w:r>
    </w:p>
    <w:p w:rsidR="00CD08EB" w:rsidRPr="00CD08EB" w:rsidRDefault="00CD08EB" w:rsidP="00C03036">
      <w:pPr>
        <w:spacing w:after="0" w:line="240" w:lineRule="auto"/>
        <w:jc w:val="center"/>
        <w:rPr>
          <w:rFonts w:ascii="Elephant" w:eastAsia="Times New Roman" w:hAnsi="Elephant" w:cs="Times New Roman"/>
          <w:b/>
          <w:color w:val="C00000"/>
          <w:sz w:val="32"/>
          <w:szCs w:val="32"/>
          <w:lang w:eastAsia="en-AU"/>
        </w:rPr>
      </w:pPr>
    </w:p>
    <w:p w:rsidR="00CD08EB" w:rsidRDefault="00CD08EB" w:rsidP="00C03036">
      <w:pPr>
        <w:spacing w:after="0" w:line="240" w:lineRule="auto"/>
        <w:jc w:val="center"/>
        <w:rPr>
          <w:rFonts w:ascii="Elephant" w:eastAsia="Times New Roman" w:hAnsi="Elephant" w:cs="Times New Roman"/>
          <w:b/>
          <w:color w:val="C00000"/>
          <w:sz w:val="32"/>
          <w:szCs w:val="32"/>
          <w:u w:val="single"/>
          <w:lang w:eastAsia="en-AU"/>
        </w:rPr>
      </w:pPr>
      <w:r w:rsidRPr="00CD08EB">
        <w:rPr>
          <w:rFonts w:ascii="Elephant" w:eastAsia="Times New Roman" w:hAnsi="Elephant" w:cs="Times New Roman"/>
          <w:b/>
          <w:color w:val="C00000"/>
          <w:sz w:val="32"/>
          <w:szCs w:val="32"/>
          <w:u w:val="single"/>
          <w:lang w:eastAsia="en-AU"/>
        </w:rPr>
        <w:t>PALM SUNDAY</w:t>
      </w:r>
    </w:p>
    <w:p w:rsidR="00CD08EB" w:rsidRPr="00CD08EB" w:rsidRDefault="00CD08EB" w:rsidP="00C03036">
      <w:pPr>
        <w:spacing w:after="0" w:line="240" w:lineRule="auto"/>
        <w:jc w:val="center"/>
        <w:rPr>
          <w:rFonts w:ascii="Elephant" w:eastAsia="Times New Roman" w:hAnsi="Elephant" w:cs="Times New Roman"/>
          <w:b/>
          <w:color w:val="C00000"/>
          <w:sz w:val="32"/>
          <w:szCs w:val="32"/>
          <w:u w:val="single"/>
          <w:lang w:eastAsia="en-AU"/>
        </w:rPr>
      </w:pPr>
      <w:r w:rsidRPr="009F32BB">
        <w:rPr>
          <w:rFonts w:eastAsia="Times New Roman" w:cs="Times New Roman"/>
          <w:noProof/>
          <w:szCs w:val="24"/>
          <w:lang w:val="vi-VN" w:eastAsia="vi-VN"/>
        </w:rPr>
        <w:drawing>
          <wp:anchor distT="0" distB="0" distL="114300" distR="114300" simplePos="0" relativeHeight="251659264" behindDoc="1" locked="0" layoutInCell="1" allowOverlap="1" wp14:anchorId="5E8F7A24" wp14:editId="414D8E4B">
            <wp:simplePos x="0" y="0"/>
            <wp:positionH relativeFrom="column">
              <wp:posOffset>1582420</wp:posOffset>
            </wp:positionH>
            <wp:positionV relativeFrom="paragraph">
              <wp:posOffset>258445</wp:posOffset>
            </wp:positionV>
            <wp:extent cx="3000375" cy="3000375"/>
            <wp:effectExtent l="0" t="0" r="9525" b="9525"/>
            <wp:wrapThrough wrapText="bothSides">
              <wp:wrapPolygon edited="0">
                <wp:start x="549" y="0"/>
                <wp:lineTo x="0" y="274"/>
                <wp:lineTo x="0" y="21394"/>
                <wp:lineTo x="549" y="21531"/>
                <wp:lineTo x="20983" y="21531"/>
                <wp:lineTo x="21531" y="21394"/>
                <wp:lineTo x="21531" y="274"/>
                <wp:lineTo x="20983" y="0"/>
                <wp:lineTo x="549" y="0"/>
              </wp:wrapPolygon>
            </wp:wrapThrough>
            <wp:docPr id="1" name="Picture 1"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D08EB" w:rsidRDefault="00CD08EB" w:rsidP="00CD08EB">
      <w:pPr>
        <w:spacing w:after="0" w:line="240" w:lineRule="auto"/>
        <w:jc w:val="both"/>
        <w:rPr>
          <w:rFonts w:ascii="Imprint MT Shadow" w:eastAsia="Times New Roman" w:hAnsi="Imprint MT Shadow" w:cs="Times New Roman"/>
          <w:b/>
          <w:color w:val="C00000"/>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Default="00CD08EB" w:rsidP="00CD08EB">
      <w:pPr>
        <w:spacing w:after="0" w:line="240" w:lineRule="auto"/>
        <w:jc w:val="both"/>
        <w:rPr>
          <w:rFonts w:ascii="Imprint MT Shadow" w:eastAsia="Times New Roman" w:hAnsi="Imprint MT Shadow" w:cs="Times New Roman"/>
          <w:b/>
          <w:sz w:val="32"/>
          <w:szCs w:val="32"/>
          <w:lang w:eastAsia="en-AU"/>
        </w:rPr>
      </w:pPr>
    </w:p>
    <w:p w:rsidR="00CD08EB" w:rsidRPr="002164B3" w:rsidRDefault="00CD08EB" w:rsidP="00CD08EB">
      <w:pPr>
        <w:spacing w:after="0" w:line="240" w:lineRule="auto"/>
        <w:jc w:val="both"/>
        <w:rPr>
          <w:rFonts w:ascii="Imprint MT Shadow" w:eastAsia="Times New Roman" w:hAnsi="Imprint MT Shadow" w:cs="Times New Roman"/>
          <w:b/>
          <w:color w:val="C00000"/>
          <w:sz w:val="32"/>
          <w:szCs w:val="32"/>
          <w:u w:val="single"/>
          <w:lang w:eastAsia="en-AU"/>
        </w:rPr>
      </w:pPr>
      <w:bookmarkStart w:id="0" w:name="_GoBack"/>
      <w:r w:rsidRPr="002164B3">
        <w:rPr>
          <w:rFonts w:ascii="Imprint MT Shadow" w:eastAsia="Times New Roman" w:hAnsi="Imprint MT Shadow" w:cs="Times New Roman"/>
          <w:b/>
          <w:sz w:val="32"/>
          <w:szCs w:val="32"/>
          <w:u w:val="single"/>
          <w:lang w:eastAsia="en-AU"/>
        </w:rPr>
        <w:t>Reflecting on:</w:t>
      </w:r>
    </w:p>
    <w:bookmarkEnd w:id="0"/>
    <w:p w:rsidR="00CD08EB" w:rsidRDefault="00CD08EB" w:rsidP="00CD08EB">
      <w:pPr>
        <w:spacing w:after="0" w:line="240" w:lineRule="auto"/>
        <w:jc w:val="both"/>
        <w:rPr>
          <w:rFonts w:ascii="Imprint MT Shadow" w:eastAsia="Times New Roman" w:hAnsi="Imprint MT Shadow" w:cs="Times New Roman"/>
          <w:b/>
          <w:color w:val="C00000"/>
          <w:sz w:val="32"/>
          <w:szCs w:val="32"/>
          <w:lang w:eastAsia="en-AU"/>
        </w:rPr>
      </w:pPr>
    </w:p>
    <w:p w:rsidR="00C03036" w:rsidRPr="00724A26" w:rsidRDefault="00C03036" w:rsidP="00C03036">
      <w:pPr>
        <w:spacing w:after="0" w:line="240" w:lineRule="auto"/>
        <w:jc w:val="center"/>
        <w:rPr>
          <w:rFonts w:ascii="Imprint MT Shadow" w:eastAsia="Times New Roman" w:hAnsi="Imprint MT Shadow" w:cs="Times New Roman"/>
          <w:b/>
          <w:color w:val="C00000"/>
          <w:sz w:val="32"/>
          <w:szCs w:val="32"/>
          <w:lang w:eastAsia="en-AU"/>
        </w:rPr>
      </w:pPr>
      <w:r w:rsidRPr="00724A26">
        <w:rPr>
          <w:rFonts w:ascii="Imprint MT Shadow" w:eastAsia="Times New Roman" w:hAnsi="Imprint MT Shadow" w:cs="Times New Roman"/>
          <w:b/>
          <w:color w:val="C00000"/>
          <w:sz w:val="32"/>
          <w:szCs w:val="32"/>
          <w:lang w:eastAsia="en-AU"/>
        </w:rPr>
        <w:t>“Jesus fulfilled what he came to accomplish:</w:t>
      </w:r>
    </w:p>
    <w:p w:rsidR="00C03036" w:rsidRPr="00724A26" w:rsidRDefault="00C03036" w:rsidP="00C03036">
      <w:pPr>
        <w:spacing w:after="0" w:line="240" w:lineRule="auto"/>
        <w:jc w:val="center"/>
        <w:rPr>
          <w:rFonts w:ascii="Imprint MT Shadow" w:eastAsia="Times New Roman" w:hAnsi="Imprint MT Shadow" w:cs="Times New Roman"/>
          <w:b/>
          <w:color w:val="C00000"/>
          <w:sz w:val="32"/>
          <w:szCs w:val="32"/>
          <w:lang w:eastAsia="en-AU"/>
        </w:rPr>
      </w:pPr>
      <w:r w:rsidRPr="00724A26">
        <w:rPr>
          <w:rFonts w:ascii="Imprint MT Shadow" w:eastAsia="Times New Roman" w:hAnsi="Imprint MT Shadow" w:cs="Times New Roman"/>
          <w:b/>
          <w:color w:val="C00000"/>
          <w:sz w:val="32"/>
          <w:szCs w:val="32"/>
          <w:lang w:eastAsia="en-AU"/>
        </w:rPr>
        <w:t xml:space="preserve">He heals the blindness of his disciples </w:t>
      </w:r>
    </w:p>
    <w:p w:rsidR="00C03036" w:rsidRPr="00724A26" w:rsidRDefault="00C03036" w:rsidP="00C03036">
      <w:pPr>
        <w:spacing w:after="0" w:line="240" w:lineRule="auto"/>
        <w:jc w:val="center"/>
        <w:rPr>
          <w:rFonts w:ascii="Imprint MT Shadow" w:eastAsia="Times New Roman" w:hAnsi="Imprint MT Shadow" w:cs="Times New Roman"/>
          <w:b/>
          <w:color w:val="C00000"/>
          <w:sz w:val="32"/>
          <w:szCs w:val="32"/>
          <w:lang w:eastAsia="en-AU"/>
        </w:rPr>
      </w:pPr>
      <w:proofErr w:type="gramStart"/>
      <w:r w:rsidRPr="00724A26">
        <w:rPr>
          <w:rFonts w:ascii="Imprint MT Shadow" w:eastAsia="Times New Roman" w:hAnsi="Imprint MT Shadow" w:cs="Times New Roman"/>
          <w:b/>
          <w:color w:val="C00000"/>
          <w:sz w:val="32"/>
          <w:szCs w:val="32"/>
          <w:lang w:eastAsia="en-AU"/>
        </w:rPr>
        <w:t>and</w:t>
      </w:r>
      <w:proofErr w:type="gramEnd"/>
      <w:r w:rsidRPr="00724A26">
        <w:rPr>
          <w:rFonts w:ascii="Imprint MT Shadow" w:eastAsia="Times New Roman" w:hAnsi="Imprint MT Shadow" w:cs="Times New Roman"/>
          <w:b/>
          <w:color w:val="C00000"/>
          <w:sz w:val="32"/>
          <w:szCs w:val="32"/>
          <w:lang w:eastAsia="en-AU"/>
        </w:rPr>
        <w:t xml:space="preserve"> enters Jerusalem”</w:t>
      </w:r>
    </w:p>
    <w:p w:rsidR="00C03036" w:rsidRPr="00724A26" w:rsidRDefault="00C03036" w:rsidP="00C03036">
      <w:pPr>
        <w:spacing w:after="0" w:line="240" w:lineRule="auto"/>
        <w:jc w:val="center"/>
        <w:rPr>
          <w:rFonts w:ascii="Imprint MT Shadow" w:eastAsia="Times New Roman" w:hAnsi="Imprint MT Shadow" w:cs="Times New Roman"/>
          <w:b/>
          <w:color w:val="C00000"/>
          <w:szCs w:val="24"/>
          <w:lang w:eastAsia="en-AU"/>
        </w:rPr>
      </w:pPr>
    </w:p>
    <w:p w:rsidR="00C03036" w:rsidRPr="00EC6749" w:rsidRDefault="00C03036" w:rsidP="00C03036">
      <w:pPr>
        <w:spacing w:after="0" w:line="240" w:lineRule="auto"/>
        <w:ind w:firstLine="720"/>
        <w:jc w:val="both"/>
        <w:rPr>
          <w:rFonts w:eastAsia="Times New Roman" w:cs="Times New Roman"/>
          <w:szCs w:val="24"/>
          <w:u w:val="single"/>
          <w:lang w:eastAsia="en-AU"/>
        </w:rPr>
      </w:pPr>
      <w:r w:rsidRPr="00EC6749">
        <w:rPr>
          <w:rFonts w:eastAsia="Times New Roman" w:cs="Times New Roman"/>
          <w:szCs w:val="24"/>
          <w:u w:val="single"/>
          <w:lang w:eastAsia="en-AU"/>
        </w:rPr>
        <w:t>Biblical readings:</w:t>
      </w: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Mk 10: 46-52</w:t>
      </w: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Mk 11: 1-11</w:t>
      </w: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Lk 21: 1-4</w:t>
      </w: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Mt 26: 6-13</w:t>
      </w:r>
    </w:p>
    <w:p w:rsidR="00C03036" w:rsidRPr="00EC6749" w:rsidRDefault="00C03036" w:rsidP="00C03036">
      <w:pPr>
        <w:spacing w:after="0" w:line="240" w:lineRule="auto"/>
        <w:jc w:val="both"/>
        <w:rPr>
          <w:rFonts w:eastAsia="Times New Roman" w:cs="Times New Roman"/>
          <w:szCs w:val="24"/>
          <w:lang w:eastAsia="en-AU"/>
        </w:rPr>
      </w:pP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Today, in my reflections, I followed the Lord Jesus to Jericho. Suddenly, I heard a loud voice: “Jesus, Son of David, have pity on me.” Turning around, I saw </w:t>
      </w:r>
      <w:proofErr w:type="spellStart"/>
      <w:r w:rsidRPr="00EC6749">
        <w:rPr>
          <w:rFonts w:eastAsia="Times New Roman" w:cs="Times New Roman"/>
          <w:szCs w:val="24"/>
          <w:lang w:eastAsia="en-AU"/>
        </w:rPr>
        <w:t>Bartimeus</w:t>
      </w:r>
      <w:proofErr w:type="spellEnd"/>
      <w:r w:rsidRPr="00EC6749">
        <w:rPr>
          <w:rFonts w:eastAsia="Times New Roman" w:cs="Times New Roman"/>
          <w:szCs w:val="24"/>
          <w:lang w:eastAsia="en-AU"/>
        </w:rPr>
        <w:t>, a blind man. The Lord asked him: “What do you want me to do for you?” He replied: “Master, I want to see.” And the Lord cured him: “Go your way. Your faith has saved you.” (Mk 10: 46-52). It was really amazing as I imagined this! Just unbelievable!</w:t>
      </w:r>
    </w:p>
    <w:p w:rsidR="00C03036" w:rsidRPr="00EC6749" w:rsidRDefault="00C03036" w:rsidP="00C03036">
      <w:pPr>
        <w:spacing w:after="0" w:line="240" w:lineRule="auto"/>
        <w:jc w:val="both"/>
        <w:rPr>
          <w:rFonts w:eastAsia="Times New Roman" w:cs="Times New Roman"/>
          <w:szCs w:val="24"/>
          <w:lang w:eastAsia="en-AU"/>
        </w:rPr>
      </w:pP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Then I followed Jesus to Jerusalem, to </w:t>
      </w:r>
      <w:proofErr w:type="spellStart"/>
      <w:r w:rsidRPr="00EC6749">
        <w:rPr>
          <w:rFonts w:eastAsia="Times New Roman" w:cs="Times New Roman"/>
          <w:szCs w:val="24"/>
          <w:lang w:eastAsia="en-AU"/>
        </w:rPr>
        <w:t>Bethphage</w:t>
      </w:r>
      <w:proofErr w:type="spellEnd"/>
      <w:r w:rsidRPr="00EC6749">
        <w:rPr>
          <w:rFonts w:eastAsia="Times New Roman" w:cs="Times New Roman"/>
          <w:szCs w:val="24"/>
          <w:lang w:eastAsia="en-AU"/>
        </w:rPr>
        <w:t xml:space="preserve"> and to Bethany. I heard the Lord ask his disciples to go into a village so as to untie a colt tethered at a gate outside on the street and bring it to him. This happened exactly as he said (Mk11: 1-11). Wow! How did he know about the colt that was tied at a gate? Could he see everything beforehand? It’s very interesting to reflect on this! He is really wonderful!</w:t>
      </w:r>
    </w:p>
    <w:p w:rsidR="00C03036" w:rsidRPr="00EC6749" w:rsidRDefault="00C03036" w:rsidP="00C03036">
      <w:pPr>
        <w:spacing w:after="0" w:line="240" w:lineRule="auto"/>
        <w:jc w:val="both"/>
        <w:rPr>
          <w:rFonts w:eastAsia="Times New Roman" w:cs="Times New Roman"/>
          <w:szCs w:val="24"/>
          <w:lang w:eastAsia="en-AU"/>
        </w:rPr>
      </w:pP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 xml:space="preserve">After thinking about that scene, I followed him to the Temple. While seeing people putting their offerings into the treasury, he suddenly said: “The poor widow is putting in more </w:t>
      </w:r>
      <w:r w:rsidRPr="00EC6749">
        <w:rPr>
          <w:rFonts w:eastAsia="Times New Roman" w:cs="Times New Roman"/>
          <w:szCs w:val="24"/>
          <w:lang w:eastAsia="en-AU"/>
        </w:rPr>
        <w:lastRenderedPageBreak/>
        <w:t xml:space="preserve">than all the rest.” I asked myself: “There were so many people here. How could he notice a poor widow who put in just a few coins? (Lk 21: 1-4). I thought how the people watching would see him as a very special person! </w:t>
      </w:r>
    </w:p>
    <w:p w:rsidR="00C03036" w:rsidRPr="00EC6749" w:rsidRDefault="00C03036" w:rsidP="00C03036">
      <w:pPr>
        <w:spacing w:after="0" w:line="240" w:lineRule="auto"/>
        <w:jc w:val="both"/>
        <w:rPr>
          <w:rFonts w:eastAsia="Times New Roman" w:cs="Times New Roman"/>
          <w:szCs w:val="24"/>
          <w:lang w:eastAsia="en-AU"/>
        </w:rPr>
      </w:pPr>
    </w:p>
    <w:p w:rsidR="00C03036" w:rsidRPr="00EC6749"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Finally, at the end of the day, I followed Jesus in imagination to the house of Simon, the leper with whom he dined. While everybody sat down at table, Lazarus’s sister Mary brought in an alabaster jar of costly perfumed oil and poured it on his head (Mt 26: 6-13). How nice she was! How much love she reserved for the Lord!</w:t>
      </w:r>
    </w:p>
    <w:p w:rsidR="00C03036" w:rsidRPr="00EC6749" w:rsidRDefault="00C03036" w:rsidP="00C03036">
      <w:pPr>
        <w:spacing w:after="0" w:line="240" w:lineRule="auto"/>
        <w:jc w:val="both"/>
        <w:rPr>
          <w:rFonts w:eastAsia="Times New Roman" w:cs="Times New Roman"/>
          <w:szCs w:val="24"/>
          <w:lang w:eastAsia="en-AU"/>
        </w:rPr>
      </w:pPr>
    </w:p>
    <w:p w:rsidR="00C03036" w:rsidRDefault="00C03036" w:rsidP="00C03036">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In imagination I looked at and witnessed everything the Lord did. My heart blossomed with joy because I know I am close to such a wonderful Son of Man.</w:t>
      </w:r>
    </w:p>
    <w:p w:rsidR="00C03036" w:rsidRDefault="00C03036" w:rsidP="00C03036">
      <w:pPr>
        <w:spacing w:after="0" w:line="240" w:lineRule="auto"/>
        <w:jc w:val="both"/>
        <w:rPr>
          <w:rFonts w:eastAsia="Times New Roman" w:cs="Times New Roman"/>
          <w:szCs w:val="24"/>
          <w:lang w:eastAsia="en-AU"/>
        </w:rPr>
      </w:pPr>
    </w:p>
    <w:p w:rsidR="00C03036" w:rsidRPr="00EC6749" w:rsidRDefault="00C03036" w:rsidP="00C03036">
      <w:pPr>
        <w:spacing w:after="0" w:line="240" w:lineRule="auto"/>
        <w:jc w:val="both"/>
        <w:rPr>
          <w:rFonts w:eastAsia="Times New Roman" w:cs="Times New Roman"/>
          <w:szCs w:val="24"/>
          <w:lang w:eastAsia="en-AU"/>
        </w:rPr>
      </w:pPr>
    </w:p>
    <w:p w:rsidR="00C03036" w:rsidRPr="00724A26" w:rsidRDefault="00C03036" w:rsidP="00C03036">
      <w:pPr>
        <w:spacing w:after="0" w:line="240" w:lineRule="auto"/>
        <w:jc w:val="both"/>
        <w:rPr>
          <w:rFonts w:eastAsia="Times New Roman" w:cs="Times New Roman"/>
          <w:b/>
          <w:szCs w:val="24"/>
          <w:u w:val="single"/>
          <w:lang w:eastAsia="en-AU"/>
        </w:rPr>
      </w:pPr>
      <w:r w:rsidRPr="00724A26">
        <w:rPr>
          <w:rFonts w:eastAsia="Times New Roman" w:cs="Times New Roman"/>
          <w:b/>
          <w:szCs w:val="24"/>
          <w:u w:val="single"/>
          <w:lang w:eastAsia="en-AU"/>
        </w:rPr>
        <w:t>Asking for a Grace:</w:t>
      </w:r>
    </w:p>
    <w:p w:rsidR="00C03036" w:rsidRPr="00EC6749" w:rsidRDefault="00C03036" w:rsidP="00C03036">
      <w:pPr>
        <w:spacing w:after="0" w:line="240" w:lineRule="auto"/>
        <w:jc w:val="both"/>
        <w:rPr>
          <w:rFonts w:eastAsia="Times New Roman" w:cs="Times New Roman"/>
          <w:szCs w:val="24"/>
          <w:lang w:eastAsia="en-AU"/>
        </w:rPr>
      </w:pP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szCs w:val="24"/>
          <w:lang w:eastAsia="en-AU"/>
        </w:rPr>
        <w:tab/>
      </w:r>
      <w:r w:rsidRPr="00EC6749">
        <w:rPr>
          <w:rFonts w:eastAsia="Times New Roman" w:cs="Times New Roman"/>
          <w:i/>
          <w:szCs w:val="24"/>
          <w:lang w:eastAsia="en-AU"/>
        </w:rPr>
        <w:t>Lord Jesus,</w:t>
      </w:r>
    </w:p>
    <w:p w:rsidR="00C03036" w:rsidRPr="00EC6749" w:rsidRDefault="00C03036" w:rsidP="00C03036">
      <w:pPr>
        <w:spacing w:after="0" w:line="240" w:lineRule="auto"/>
        <w:ind w:left="720"/>
        <w:jc w:val="both"/>
        <w:rPr>
          <w:rFonts w:eastAsia="Times New Roman" w:cs="Times New Roman"/>
          <w:i/>
          <w:szCs w:val="24"/>
          <w:lang w:eastAsia="en-AU"/>
        </w:rPr>
      </w:pPr>
      <w:r w:rsidRPr="00EC6749">
        <w:rPr>
          <w:rFonts w:eastAsia="Times New Roman" w:cs="Times New Roman"/>
          <w:i/>
          <w:szCs w:val="24"/>
          <w:lang w:eastAsia="en-AU"/>
        </w:rPr>
        <w:t xml:space="preserve">You know I am weak. </w:t>
      </w:r>
    </w:p>
    <w:p w:rsidR="00C03036" w:rsidRPr="00EC6749" w:rsidRDefault="00C03036" w:rsidP="00C03036">
      <w:pPr>
        <w:spacing w:after="0" w:line="240" w:lineRule="auto"/>
        <w:ind w:left="720"/>
        <w:jc w:val="both"/>
        <w:rPr>
          <w:rFonts w:eastAsia="Times New Roman" w:cs="Times New Roman"/>
          <w:i/>
          <w:szCs w:val="24"/>
          <w:lang w:eastAsia="en-AU"/>
        </w:rPr>
      </w:pPr>
      <w:r w:rsidRPr="00EC6749">
        <w:rPr>
          <w:rFonts w:eastAsia="Times New Roman" w:cs="Times New Roman"/>
          <w:i/>
          <w:szCs w:val="24"/>
          <w:lang w:eastAsia="en-AU"/>
        </w:rPr>
        <w:t>At times I do not trust and love you enough.</w:t>
      </w:r>
    </w:p>
    <w:p w:rsidR="00C03036" w:rsidRPr="00EC6749" w:rsidRDefault="00C03036" w:rsidP="00C03036">
      <w:pPr>
        <w:spacing w:after="0" w:line="240" w:lineRule="auto"/>
        <w:ind w:left="720"/>
        <w:jc w:val="both"/>
        <w:rPr>
          <w:rFonts w:eastAsia="Times New Roman" w:cs="Times New Roman"/>
          <w:i/>
          <w:szCs w:val="24"/>
          <w:lang w:eastAsia="en-AU"/>
        </w:rPr>
      </w:pPr>
      <w:r w:rsidRPr="00EC6749">
        <w:rPr>
          <w:rFonts w:eastAsia="Times New Roman" w:cs="Times New Roman"/>
          <w:i/>
          <w:szCs w:val="24"/>
          <w:lang w:eastAsia="en-AU"/>
        </w:rPr>
        <w:t>At times darkness overcomes my life.</w:t>
      </w:r>
    </w:p>
    <w:p w:rsidR="00C03036" w:rsidRPr="00EC6749" w:rsidRDefault="00C03036" w:rsidP="00C03036">
      <w:pPr>
        <w:spacing w:after="0" w:line="240" w:lineRule="auto"/>
        <w:jc w:val="both"/>
        <w:rPr>
          <w:rFonts w:eastAsia="Times New Roman" w:cs="Times New Roman"/>
          <w:i/>
          <w:szCs w:val="24"/>
          <w:lang w:eastAsia="en-AU"/>
        </w:rPr>
      </w:pPr>
    </w:p>
    <w:p w:rsidR="00C03036" w:rsidRPr="00EC6749" w:rsidRDefault="00C03036" w:rsidP="00C03036">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I pray to you</w:t>
      </w:r>
    </w:p>
    <w:p w:rsidR="00C03036" w:rsidRPr="00EC6749" w:rsidRDefault="00C03036" w:rsidP="00C03036">
      <w:pPr>
        <w:spacing w:after="0" w:line="240" w:lineRule="auto"/>
        <w:ind w:left="1440"/>
        <w:jc w:val="both"/>
        <w:rPr>
          <w:rFonts w:eastAsia="Times New Roman" w:cs="Times New Roman"/>
          <w:i/>
          <w:szCs w:val="24"/>
          <w:lang w:eastAsia="en-AU"/>
        </w:rPr>
      </w:pPr>
      <w:proofErr w:type="gramStart"/>
      <w:r w:rsidRPr="00EC6749">
        <w:rPr>
          <w:rFonts w:eastAsia="Times New Roman" w:cs="Times New Roman"/>
          <w:i/>
          <w:szCs w:val="24"/>
          <w:lang w:eastAsia="en-AU"/>
        </w:rPr>
        <w:t>so</w:t>
      </w:r>
      <w:proofErr w:type="gramEnd"/>
      <w:r w:rsidRPr="00EC6749">
        <w:rPr>
          <w:rFonts w:eastAsia="Times New Roman" w:cs="Times New Roman"/>
          <w:i/>
          <w:szCs w:val="24"/>
          <w:lang w:eastAsia="en-AU"/>
        </w:rPr>
        <w:t xml:space="preserve"> that every time the eye of my soul becomes blind</w:t>
      </w: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roofErr w:type="gramStart"/>
      <w:r w:rsidRPr="00EC6749">
        <w:rPr>
          <w:rFonts w:eastAsia="Times New Roman" w:cs="Times New Roman"/>
          <w:i/>
          <w:szCs w:val="24"/>
          <w:lang w:eastAsia="en-AU"/>
        </w:rPr>
        <w:t>you</w:t>
      </w:r>
      <w:proofErr w:type="gramEnd"/>
      <w:r w:rsidRPr="00EC6749">
        <w:rPr>
          <w:rFonts w:eastAsia="Times New Roman" w:cs="Times New Roman"/>
          <w:i/>
          <w:szCs w:val="24"/>
          <w:lang w:eastAsia="en-AU"/>
        </w:rPr>
        <w:t xml:space="preserve"> will help me to see again,</w:t>
      </w: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roofErr w:type="gramStart"/>
      <w:r w:rsidRPr="00EC6749">
        <w:rPr>
          <w:rFonts w:eastAsia="Times New Roman" w:cs="Times New Roman"/>
          <w:i/>
          <w:szCs w:val="24"/>
          <w:lang w:eastAsia="en-AU"/>
        </w:rPr>
        <w:t>like</w:t>
      </w:r>
      <w:proofErr w:type="gramEnd"/>
      <w:r w:rsidRPr="00EC6749">
        <w:rPr>
          <w:rFonts w:eastAsia="Times New Roman" w:cs="Times New Roman"/>
          <w:i/>
          <w:szCs w:val="24"/>
          <w:lang w:eastAsia="en-AU"/>
        </w:rPr>
        <w:t xml:space="preserve"> you gave back </w:t>
      </w:r>
      <w:proofErr w:type="spellStart"/>
      <w:r w:rsidRPr="00EC6749">
        <w:rPr>
          <w:rFonts w:eastAsia="Times New Roman" w:cs="Times New Roman"/>
          <w:i/>
          <w:szCs w:val="24"/>
          <w:lang w:eastAsia="en-AU"/>
        </w:rPr>
        <w:t>Bartimeus</w:t>
      </w:r>
      <w:proofErr w:type="spellEnd"/>
      <w:r w:rsidRPr="00EC6749">
        <w:rPr>
          <w:rFonts w:eastAsia="Times New Roman" w:cs="Times New Roman"/>
          <w:i/>
          <w:szCs w:val="24"/>
          <w:lang w:eastAsia="en-AU"/>
        </w:rPr>
        <w:t>’ sight;</w:t>
      </w:r>
    </w:p>
    <w:p w:rsidR="00C03036" w:rsidRPr="00EC6749" w:rsidRDefault="00C03036" w:rsidP="00C03036">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 xml:space="preserve">I pray </w:t>
      </w: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roofErr w:type="gramStart"/>
      <w:r w:rsidRPr="00EC6749">
        <w:rPr>
          <w:rFonts w:eastAsia="Times New Roman" w:cs="Times New Roman"/>
          <w:i/>
          <w:szCs w:val="24"/>
          <w:lang w:eastAsia="en-AU"/>
        </w:rPr>
        <w:t>that</w:t>
      </w:r>
      <w:proofErr w:type="gramEnd"/>
      <w:r w:rsidRPr="00EC6749">
        <w:rPr>
          <w:rFonts w:eastAsia="Times New Roman" w:cs="Times New Roman"/>
          <w:i/>
          <w:szCs w:val="24"/>
          <w:lang w:eastAsia="en-AU"/>
        </w:rPr>
        <w:t xml:space="preserve"> every time I lose the way</w:t>
      </w: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roofErr w:type="gramStart"/>
      <w:r w:rsidRPr="00EC6749">
        <w:rPr>
          <w:rFonts w:eastAsia="Times New Roman" w:cs="Times New Roman"/>
          <w:i/>
          <w:szCs w:val="24"/>
          <w:lang w:eastAsia="en-AU"/>
        </w:rPr>
        <w:t>you</w:t>
      </w:r>
      <w:proofErr w:type="gramEnd"/>
      <w:r w:rsidRPr="00EC6749">
        <w:rPr>
          <w:rFonts w:eastAsia="Times New Roman" w:cs="Times New Roman"/>
          <w:i/>
          <w:szCs w:val="24"/>
          <w:lang w:eastAsia="en-AU"/>
        </w:rPr>
        <w:t xml:space="preserve"> will guide me to walk on the right path</w:t>
      </w: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roofErr w:type="gramStart"/>
      <w:r w:rsidRPr="00EC6749">
        <w:rPr>
          <w:rFonts w:eastAsia="Times New Roman" w:cs="Times New Roman"/>
          <w:i/>
          <w:szCs w:val="24"/>
          <w:lang w:eastAsia="en-AU"/>
        </w:rPr>
        <w:t>and</w:t>
      </w:r>
      <w:proofErr w:type="gramEnd"/>
      <w:r w:rsidRPr="00EC6749">
        <w:rPr>
          <w:rFonts w:eastAsia="Times New Roman" w:cs="Times New Roman"/>
          <w:i/>
          <w:szCs w:val="24"/>
          <w:lang w:eastAsia="en-AU"/>
        </w:rPr>
        <w:t xml:space="preserve"> help me to do the right thing</w:t>
      </w:r>
    </w:p>
    <w:p w:rsidR="00C03036" w:rsidRPr="00EC6749" w:rsidRDefault="00C03036" w:rsidP="00C03036">
      <w:pPr>
        <w:spacing w:after="0" w:line="240" w:lineRule="auto"/>
        <w:ind w:left="720"/>
        <w:jc w:val="both"/>
        <w:rPr>
          <w:rFonts w:eastAsia="Times New Roman" w:cs="Times New Roman"/>
          <w:i/>
          <w:szCs w:val="24"/>
          <w:lang w:eastAsia="en-AU"/>
        </w:rPr>
      </w:pPr>
      <w:r w:rsidRPr="00EC6749">
        <w:rPr>
          <w:rFonts w:eastAsia="Times New Roman" w:cs="Times New Roman"/>
          <w:i/>
          <w:szCs w:val="24"/>
          <w:lang w:eastAsia="en-AU"/>
        </w:rPr>
        <w:tab/>
      </w:r>
      <w:r w:rsidRPr="00EC6749">
        <w:rPr>
          <w:rFonts w:eastAsia="Times New Roman" w:cs="Times New Roman"/>
          <w:i/>
          <w:szCs w:val="24"/>
          <w:lang w:eastAsia="en-AU"/>
        </w:rPr>
        <w:tab/>
      </w:r>
      <w:proofErr w:type="gramStart"/>
      <w:r w:rsidRPr="00EC6749">
        <w:rPr>
          <w:rFonts w:eastAsia="Times New Roman" w:cs="Times New Roman"/>
          <w:i/>
          <w:szCs w:val="24"/>
          <w:lang w:eastAsia="en-AU"/>
        </w:rPr>
        <w:t>like</w:t>
      </w:r>
      <w:proofErr w:type="gramEnd"/>
      <w:r w:rsidRPr="00EC6749">
        <w:rPr>
          <w:rFonts w:eastAsia="Times New Roman" w:cs="Times New Roman"/>
          <w:i/>
          <w:szCs w:val="24"/>
          <w:lang w:eastAsia="en-AU"/>
        </w:rPr>
        <w:t xml:space="preserve"> you told the disciples today in the Gospel stories.</w:t>
      </w:r>
    </w:p>
    <w:p w:rsidR="00C03036" w:rsidRPr="00EC6749" w:rsidRDefault="00C03036" w:rsidP="00C03036">
      <w:pPr>
        <w:spacing w:after="0" w:line="240" w:lineRule="auto"/>
        <w:jc w:val="both"/>
        <w:rPr>
          <w:rFonts w:eastAsia="Times New Roman" w:cs="Times New Roman"/>
          <w:i/>
          <w:szCs w:val="24"/>
          <w:lang w:eastAsia="en-AU"/>
        </w:rPr>
      </w:pPr>
    </w:p>
    <w:p w:rsidR="00C03036" w:rsidRPr="00EC6749" w:rsidRDefault="00C03036" w:rsidP="00C03036">
      <w:pPr>
        <w:spacing w:after="0" w:line="240" w:lineRule="auto"/>
        <w:ind w:left="720"/>
        <w:jc w:val="both"/>
        <w:rPr>
          <w:rFonts w:eastAsia="Times New Roman" w:cs="Times New Roman"/>
          <w:i/>
          <w:szCs w:val="24"/>
          <w:lang w:eastAsia="en-AU"/>
        </w:rPr>
      </w:pPr>
      <w:r w:rsidRPr="00EC6749">
        <w:rPr>
          <w:rFonts w:eastAsia="Times New Roman" w:cs="Times New Roman"/>
          <w:i/>
          <w:szCs w:val="24"/>
          <w:lang w:eastAsia="en-AU"/>
        </w:rPr>
        <w:t>Please give me a generous heart like that of the poor widow.</w:t>
      </w:r>
    </w:p>
    <w:p w:rsidR="00C03036" w:rsidRPr="00EC6749" w:rsidRDefault="00C03036" w:rsidP="00C03036">
      <w:pPr>
        <w:spacing w:after="0" w:line="240" w:lineRule="auto"/>
        <w:ind w:left="720" w:firstLine="720"/>
        <w:jc w:val="both"/>
        <w:rPr>
          <w:rFonts w:eastAsia="Times New Roman" w:cs="Times New Roman"/>
          <w:i/>
          <w:szCs w:val="24"/>
          <w:lang w:eastAsia="en-AU"/>
        </w:rPr>
      </w:pPr>
      <w:r w:rsidRPr="00EC6749">
        <w:rPr>
          <w:rFonts w:eastAsia="Times New Roman" w:cs="Times New Roman"/>
          <w:i/>
          <w:szCs w:val="24"/>
          <w:lang w:eastAsia="en-AU"/>
        </w:rPr>
        <w:t>Open my heart so I can love you more and more</w:t>
      </w:r>
    </w:p>
    <w:p w:rsidR="00C03036" w:rsidRPr="00EC6749" w:rsidRDefault="00C03036" w:rsidP="00C03036">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r>
      <w:proofErr w:type="gramStart"/>
      <w:r w:rsidRPr="00EC6749">
        <w:rPr>
          <w:rFonts w:eastAsia="Times New Roman" w:cs="Times New Roman"/>
          <w:i/>
          <w:szCs w:val="24"/>
          <w:lang w:eastAsia="en-AU"/>
        </w:rPr>
        <w:t>and</w:t>
      </w:r>
      <w:proofErr w:type="gramEnd"/>
      <w:r w:rsidRPr="00EC6749">
        <w:rPr>
          <w:rFonts w:eastAsia="Times New Roman" w:cs="Times New Roman"/>
          <w:i/>
          <w:szCs w:val="24"/>
          <w:lang w:eastAsia="en-AU"/>
        </w:rPr>
        <w:t xml:space="preserve"> follow you wholeheartedly like Mary. </w:t>
      </w:r>
    </w:p>
    <w:p w:rsidR="00C03036" w:rsidRPr="00EC6749" w:rsidRDefault="00C03036" w:rsidP="00C03036">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Amen.</w:t>
      </w:r>
    </w:p>
    <w:p w:rsidR="00C03036" w:rsidRPr="00EC6749" w:rsidRDefault="00C03036" w:rsidP="00C03036">
      <w:pPr>
        <w:spacing w:after="0" w:line="240" w:lineRule="auto"/>
        <w:ind w:firstLine="720"/>
        <w:jc w:val="both"/>
        <w:rPr>
          <w:rFonts w:eastAsia="Times New Roman" w:cs="Times New Roman"/>
          <w:i/>
          <w:szCs w:val="24"/>
          <w:lang w:eastAsia="en-AU"/>
        </w:rPr>
      </w:pPr>
    </w:p>
    <w:p w:rsidR="00C03036" w:rsidRPr="00EC6749" w:rsidRDefault="002164B3" w:rsidP="00C03036">
      <w:pPr>
        <w:spacing w:after="0" w:line="240" w:lineRule="auto"/>
        <w:ind w:firstLine="720"/>
        <w:jc w:val="both"/>
        <w:rPr>
          <w:rFonts w:eastAsia="Times New Roman" w:cs="Times New Roman"/>
          <w:i/>
          <w:szCs w:val="24"/>
          <w:lang w:eastAsia="en-AU"/>
        </w:rPr>
      </w:pPr>
      <w:r w:rsidRPr="00EC6749">
        <w:rPr>
          <w:rFonts w:eastAsia="Times New Roman" w:cs="Times New Roman"/>
          <w:noProof/>
          <w:szCs w:val="24"/>
          <w:lang w:val="vi-VN" w:eastAsia="vi-VN"/>
        </w:rPr>
        <w:drawing>
          <wp:anchor distT="0" distB="0" distL="114300" distR="114300" simplePos="0" relativeHeight="251660288" behindDoc="0" locked="0" layoutInCell="1" allowOverlap="1">
            <wp:simplePos x="0" y="0"/>
            <wp:positionH relativeFrom="column">
              <wp:posOffset>1896745</wp:posOffset>
            </wp:positionH>
            <wp:positionV relativeFrom="paragraph">
              <wp:posOffset>144145</wp:posOffset>
            </wp:positionV>
            <wp:extent cx="2562225" cy="1924676"/>
            <wp:effectExtent l="0" t="0" r="0" b="0"/>
            <wp:wrapThrough wrapText="bothSides">
              <wp:wrapPolygon edited="0">
                <wp:start x="642" y="0"/>
                <wp:lineTo x="0" y="428"/>
                <wp:lineTo x="0" y="20745"/>
                <wp:lineTo x="482" y="21386"/>
                <wp:lineTo x="642" y="21386"/>
                <wp:lineTo x="20717" y="21386"/>
                <wp:lineTo x="20877" y="21386"/>
                <wp:lineTo x="21359" y="20745"/>
                <wp:lineTo x="21359" y="428"/>
                <wp:lineTo x="20717" y="0"/>
                <wp:lineTo x="642" y="0"/>
              </wp:wrapPolygon>
            </wp:wrapThrough>
            <wp:docPr id="5" name="Picture 5" descr="CIMG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MG3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92467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03036" w:rsidRPr="00EC6749" w:rsidRDefault="00C03036" w:rsidP="00C03036">
      <w:pPr>
        <w:spacing w:after="0" w:line="240" w:lineRule="auto"/>
        <w:ind w:firstLine="720"/>
        <w:jc w:val="both"/>
        <w:rPr>
          <w:rFonts w:eastAsia="Times New Roman" w:cs="Times New Roman"/>
          <w:i/>
          <w:szCs w:val="24"/>
          <w:lang w:eastAsia="en-AU"/>
        </w:rPr>
      </w:pPr>
    </w:p>
    <w:p w:rsidR="00C03036" w:rsidRPr="00EC6749" w:rsidRDefault="00C03036" w:rsidP="00C03036">
      <w:pPr>
        <w:spacing w:after="0" w:line="240" w:lineRule="auto"/>
        <w:ind w:firstLine="720"/>
        <w:jc w:val="center"/>
        <w:rPr>
          <w:rFonts w:eastAsia="Times New Roman" w:cs="Times New Roman"/>
          <w:i/>
          <w:szCs w:val="24"/>
          <w:lang w:eastAsia="en-AU"/>
        </w:rPr>
      </w:pPr>
    </w:p>
    <w:p w:rsidR="00C03036" w:rsidRDefault="00C03036" w:rsidP="00C03036">
      <w:pPr>
        <w:spacing w:after="0" w:line="240" w:lineRule="auto"/>
        <w:ind w:firstLine="720"/>
        <w:jc w:val="both"/>
        <w:rPr>
          <w:rFonts w:eastAsia="Times New Roman" w:cs="Times New Roman"/>
          <w:i/>
          <w:szCs w:val="24"/>
          <w:lang w:eastAsia="en-AU"/>
        </w:rPr>
      </w:pPr>
    </w:p>
    <w:p w:rsidR="00C03036" w:rsidRDefault="00C03036" w:rsidP="00C03036">
      <w:pPr>
        <w:spacing w:after="0" w:line="240" w:lineRule="auto"/>
        <w:ind w:firstLine="720"/>
        <w:jc w:val="both"/>
        <w:rPr>
          <w:rFonts w:eastAsia="Times New Roman" w:cs="Times New Roman"/>
          <w:i/>
          <w:szCs w:val="24"/>
          <w:lang w:eastAsia="en-AU"/>
        </w:rPr>
      </w:pPr>
    </w:p>
    <w:p w:rsidR="000C7C50" w:rsidRDefault="002164B3"/>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36"/>
    <w:rsid w:val="002164B3"/>
    <w:rsid w:val="00442C2B"/>
    <w:rsid w:val="00532299"/>
    <w:rsid w:val="005537D1"/>
    <w:rsid w:val="005B0576"/>
    <w:rsid w:val="005C0847"/>
    <w:rsid w:val="00C03036"/>
    <w:rsid w:val="00CD08EB"/>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30FD-55D1-4350-B73C-FDC0BA4B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36"/>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4</cp:revision>
  <dcterms:created xsi:type="dcterms:W3CDTF">2020-04-01T10:58:00Z</dcterms:created>
  <dcterms:modified xsi:type="dcterms:W3CDTF">2020-04-08T07:38:00Z</dcterms:modified>
</cp:coreProperties>
</file>