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126"/>
        <w:gridCol w:w="4111"/>
      </w:tblGrid>
      <w:tr w:rsidR="00CD533C" w:rsidRPr="00527604" w:rsidTr="00CD533C">
        <w:tc>
          <w:tcPr>
            <w:tcW w:w="4395" w:type="dxa"/>
          </w:tcPr>
          <w:p w:rsidR="00CD533C" w:rsidRPr="00527604" w:rsidRDefault="00CD533C" w:rsidP="00CD533C">
            <w:pPr>
              <w:spacing w:after="0" w:line="240" w:lineRule="auto"/>
              <w:rPr>
                <w:sz w:val="24"/>
                <w:szCs w:val="24"/>
              </w:rPr>
            </w:pPr>
            <w:bookmarkStart w:id="0" w:name="_GoBack"/>
            <w:bookmarkEnd w:id="0"/>
            <w:r w:rsidRPr="00527604">
              <w:rPr>
                <w:sz w:val="24"/>
                <w:szCs w:val="24"/>
              </w:rPr>
              <w:t>KILMORE – St Patrick</w:t>
            </w:r>
          </w:p>
          <w:p w:rsidR="00CD533C" w:rsidRPr="00527604" w:rsidRDefault="00CD533C" w:rsidP="00CD533C">
            <w:pPr>
              <w:spacing w:before="180" w:after="0" w:line="240" w:lineRule="auto"/>
              <w:rPr>
                <w:sz w:val="24"/>
                <w:szCs w:val="24"/>
              </w:rPr>
            </w:pPr>
            <w:r w:rsidRPr="00527604">
              <w:rPr>
                <w:sz w:val="24"/>
                <w:szCs w:val="24"/>
              </w:rPr>
              <w:t>BROADFORD – Our Lady Help of Christians</w:t>
            </w:r>
          </w:p>
          <w:p w:rsidR="00CD533C" w:rsidRPr="00527604" w:rsidRDefault="00CD533C" w:rsidP="00CD533C">
            <w:pPr>
              <w:spacing w:before="180" w:after="0" w:line="240" w:lineRule="auto"/>
              <w:rPr>
                <w:sz w:val="24"/>
                <w:szCs w:val="24"/>
              </w:rPr>
            </w:pPr>
            <w:r w:rsidRPr="00527604">
              <w:rPr>
                <w:sz w:val="24"/>
                <w:szCs w:val="24"/>
              </w:rPr>
              <w:t>WALLAN - Our Lady of the Way</w:t>
            </w:r>
          </w:p>
          <w:p w:rsidR="00CD533C" w:rsidRPr="00527604" w:rsidRDefault="00CD533C" w:rsidP="00CD533C">
            <w:pPr>
              <w:spacing w:before="180" w:after="0" w:line="240" w:lineRule="auto"/>
              <w:rPr>
                <w:sz w:val="24"/>
                <w:szCs w:val="24"/>
              </w:rPr>
            </w:pPr>
            <w:r w:rsidRPr="00527604">
              <w:rPr>
                <w:sz w:val="24"/>
                <w:szCs w:val="24"/>
              </w:rPr>
              <w:t>WANDONG – St Michael</w:t>
            </w:r>
          </w:p>
        </w:tc>
        <w:tc>
          <w:tcPr>
            <w:tcW w:w="2126" w:type="dxa"/>
          </w:tcPr>
          <w:p w:rsidR="00CD533C" w:rsidRPr="00527604" w:rsidRDefault="00CD533C" w:rsidP="00CD533C">
            <w:pPr>
              <w:spacing w:before="100" w:beforeAutospacing="1" w:after="0" w:line="240" w:lineRule="auto"/>
              <w:jc w:val="both"/>
              <w:rPr>
                <w:sz w:val="24"/>
                <w:szCs w:val="24"/>
              </w:rPr>
            </w:pPr>
            <w:r>
              <w:rPr>
                <w:noProof/>
                <w:sz w:val="24"/>
                <w:szCs w:val="24"/>
                <w:lang w:eastAsia="en-AU"/>
              </w:rPr>
              <w:drawing>
                <wp:inline distT="0" distB="0" distL="0" distR="0">
                  <wp:extent cx="1152525" cy="1209675"/>
                  <wp:effectExtent l="0" t="0" r="9525" b="9525"/>
                  <wp:docPr id="1" name="Picture 1" descr="StPatSymb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atSymbol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209675"/>
                          </a:xfrm>
                          <a:prstGeom prst="rect">
                            <a:avLst/>
                          </a:prstGeom>
                          <a:noFill/>
                          <a:ln>
                            <a:noFill/>
                          </a:ln>
                        </pic:spPr>
                      </pic:pic>
                    </a:graphicData>
                  </a:graphic>
                </wp:inline>
              </w:drawing>
            </w:r>
          </w:p>
        </w:tc>
        <w:tc>
          <w:tcPr>
            <w:tcW w:w="4111" w:type="dxa"/>
          </w:tcPr>
          <w:p w:rsidR="00CD533C" w:rsidRDefault="00CD533C" w:rsidP="00CD533C">
            <w:pPr>
              <w:spacing w:after="0" w:line="240" w:lineRule="auto"/>
              <w:jc w:val="right"/>
              <w:rPr>
                <w:sz w:val="24"/>
                <w:szCs w:val="24"/>
              </w:rPr>
            </w:pPr>
            <w:r w:rsidRPr="00527604">
              <w:rPr>
                <w:b/>
                <w:sz w:val="24"/>
                <w:szCs w:val="24"/>
                <w:u w:val="single"/>
              </w:rPr>
              <w:t>Post:</w:t>
            </w:r>
            <w:r w:rsidRPr="00527604">
              <w:rPr>
                <w:sz w:val="24"/>
                <w:szCs w:val="24"/>
              </w:rPr>
              <w:t xml:space="preserve"> </w:t>
            </w:r>
            <w:r>
              <w:rPr>
                <w:sz w:val="24"/>
                <w:szCs w:val="24"/>
              </w:rPr>
              <w:t xml:space="preserve">37 Sutherland St, </w:t>
            </w:r>
            <w:r w:rsidRPr="00527604">
              <w:rPr>
                <w:sz w:val="24"/>
                <w:szCs w:val="24"/>
              </w:rPr>
              <w:t>Kilmore, 3764</w:t>
            </w:r>
          </w:p>
          <w:p w:rsidR="00CD533C" w:rsidRPr="00527604" w:rsidRDefault="00CD533C" w:rsidP="00CD533C">
            <w:pPr>
              <w:spacing w:after="0" w:line="240" w:lineRule="auto"/>
              <w:jc w:val="right"/>
              <w:rPr>
                <w:b/>
                <w:sz w:val="24"/>
                <w:szCs w:val="24"/>
              </w:rPr>
            </w:pPr>
            <w:r w:rsidRPr="00527604">
              <w:rPr>
                <w:b/>
                <w:sz w:val="24"/>
                <w:szCs w:val="24"/>
                <w:u w:val="single"/>
              </w:rPr>
              <w:t>Phone</w:t>
            </w:r>
            <w:r>
              <w:rPr>
                <w:b/>
                <w:sz w:val="24"/>
                <w:szCs w:val="24"/>
                <w:u w:val="single"/>
              </w:rPr>
              <w:t>:</w:t>
            </w:r>
            <w:r w:rsidRPr="00527604">
              <w:rPr>
                <w:b/>
                <w:sz w:val="24"/>
                <w:szCs w:val="24"/>
                <w:u w:val="single"/>
              </w:rPr>
              <w:t xml:space="preserve"> </w:t>
            </w:r>
            <w:r w:rsidRPr="004D4672">
              <w:rPr>
                <w:sz w:val="24"/>
                <w:szCs w:val="24"/>
              </w:rPr>
              <w:t>5782 1084</w:t>
            </w:r>
            <w:r w:rsidRPr="00527604">
              <w:rPr>
                <w:b/>
                <w:sz w:val="24"/>
                <w:szCs w:val="24"/>
              </w:rPr>
              <w:t xml:space="preserve">     </w:t>
            </w:r>
          </w:p>
          <w:p w:rsidR="00CD533C" w:rsidRDefault="00CD533C" w:rsidP="00CD533C">
            <w:pPr>
              <w:spacing w:after="0" w:line="240" w:lineRule="auto"/>
              <w:jc w:val="right"/>
              <w:rPr>
                <w:sz w:val="24"/>
                <w:szCs w:val="24"/>
              </w:rPr>
            </w:pPr>
            <w:r w:rsidRPr="00527604">
              <w:rPr>
                <w:b/>
                <w:sz w:val="24"/>
                <w:szCs w:val="24"/>
                <w:u w:val="single"/>
              </w:rPr>
              <w:t>Email:</w:t>
            </w:r>
            <w:r w:rsidRPr="00527604">
              <w:rPr>
                <w:sz w:val="24"/>
                <w:szCs w:val="24"/>
              </w:rPr>
              <w:t xml:space="preserve"> </w:t>
            </w:r>
            <w:hyperlink r:id="rId7" w:history="1">
              <w:r w:rsidRPr="00FF4C36">
                <w:rPr>
                  <w:rStyle w:val="Hyperlink"/>
                  <w:sz w:val="24"/>
                  <w:szCs w:val="24"/>
                </w:rPr>
                <w:t>kilmore@cam.org.au</w:t>
              </w:r>
            </w:hyperlink>
          </w:p>
          <w:p w:rsidR="00CD533C" w:rsidRDefault="00CD533C" w:rsidP="00CD533C">
            <w:pPr>
              <w:spacing w:after="0" w:line="240" w:lineRule="auto"/>
              <w:jc w:val="right"/>
            </w:pPr>
            <w:r>
              <w:rPr>
                <w:b/>
                <w:sz w:val="24"/>
                <w:szCs w:val="24"/>
                <w:u w:val="single"/>
              </w:rPr>
              <w:t>Website:</w:t>
            </w:r>
            <w:r>
              <w:rPr>
                <w:sz w:val="24"/>
                <w:szCs w:val="24"/>
              </w:rPr>
              <w:t xml:space="preserve"> </w:t>
            </w:r>
            <w:hyperlink r:id="rId8" w:history="1">
              <w:r w:rsidRPr="004E2C32">
                <w:rPr>
                  <w:rStyle w:val="Hyperlink"/>
                  <w:rFonts w:ascii="Arial" w:hAnsi="Arial" w:cs="Arial"/>
                  <w:sz w:val="20"/>
                </w:rPr>
                <w:t>pol.org.au/kilmore/Home.aspx</w:t>
              </w:r>
            </w:hyperlink>
          </w:p>
          <w:p w:rsidR="00CD533C" w:rsidRPr="00527604" w:rsidRDefault="00CD533C" w:rsidP="00CD533C">
            <w:pPr>
              <w:spacing w:after="0" w:line="240" w:lineRule="auto"/>
              <w:jc w:val="right"/>
              <w:rPr>
                <w:sz w:val="24"/>
                <w:szCs w:val="24"/>
              </w:rPr>
            </w:pPr>
            <w:r w:rsidRPr="00527604">
              <w:rPr>
                <w:b/>
                <w:sz w:val="24"/>
                <w:szCs w:val="24"/>
                <w:u w:val="single"/>
              </w:rPr>
              <w:t>Parish Priest:</w:t>
            </w:r>
            <w:r w:rsidRPr="00527604">
              <w:rPr>
                <w:sz w:val="24"/>
                <w:szCs w:val="24"/>
              </w:rPr>
              <w:t xml:space="preserve"> Fr Grant O’Neill</w:t>
            </w:r>
          </w:p>
          <w:p w:rsidR="00CD533C" w:rsidRPr="00527604" w:rsidRDefault="00CD533C" w:rsidP="00CD533C">
            <w:pPr>
              <w:spacing w:after="0" w:line="240" w:lineRule="auto"/>
              <w:jc w:val="right"/>
              <w:rPr>
                <w:sz w:val="24"/>
                <w:szCs w:val="24"/>
              </w:rPr>
            </w:pPr>
            <w:r w:rsidRPr="00527604">
              <w:rPr>
                <w:b/>
                <w:sz w:val="24"/>
                <w:szCs w:val="24"/>
                <w:u w:val="single"/>
              </w:rPr>
              <w:t>Parish Secretary</w:t>
            </w:r>
            <w:r w:rsidRPr="00527604">
              <w:rPr>
                <w:sz w:val="24"/>
                <w:szCs w:val="24"/>
              </w:rPr>
              <w:t>: Janette Hinchcliffe</w:t>
            </w:r>
          </w:p>
        </w:tc>
      </w:tr>
    </w:tbl>
    <w:p w:rsidR="00CD533C" w:rsidRDefault="00CD533C" w:rsidP="00CD533C">
      <w:pPr>
        <w:spacing w:after="0" w:line="240" w:lineRule="auto"/>
        <w:jc w:val="center"/>
        <w:rPr>
          <w:rFonts w:ascii="Arial" w:hAnsi="Arial" w:cs="Arial"/>
          <w:b/>
          <w:sz w:val="24"/>
          <w:szCs w:val="24"/>
        </w:rPr>
      </w:pPr>
    </w:p>
    <w:p w:rsidR="00E125B8" w:rsidRDefault="00E125B8" w:rsidP="00797E4C">
      <w:pPr>
        <w:jc w:val="center"/>
        <w:rPr>
          <w:rFonts w:ascii="Arial" w:hAnsi="Arial" w:cs="Arial"/>
          <w:b/>
          <w:sz w:val="24"/>
          <w:szCs w:val="24"/>
        </w:rPr>
      </w:pPr>
      <w:r>
        <w:rPr>
          <w:rFonts w:ascii="Arial" w:hAnsi="Arial" w:cs="Arial"/>
          <w:b/>
          <w:sz w:val="24"/>
          <w:szCs w:val="24"/>
        </w:rPr>
        <w:t xml:space="preserve">Child Protection </w:t>
      </w:r>
      <w:r w:rsidR="00744909">
        <w:rPr>
          <w:rFonts w:ascii="Arial" w:hAnsi="Arial" w:cs="Arial"/>
          <w:b/>
          <w:sz w:val="24"/>
          <w:szCs w:val="24"/>
        </w:rPr>
        <w:t>in</w:t>
      </w:r>
      <w:r>
        <w:rPr>
          <w:rFonts w:ascii="Arial" w:hAnsi="Arial" w:cs="Arial"/>
          <w:b/>
          <w:sz w:val="24"/>
          <w:szCs w:val="24"/>
        </w:rPr>
        <w:t xml:space="preserve"> St Patrick’s Parish</w:t>
      </w:r>
    </w:p>
    <w:p w:rsidR="00E16D65" w:rsidRPr="00A94082" w:rsidRDefault="00E16D65" w:rsidP="00CD533C">
      <w:pPr>
        <w:spacing w:after="0" w:line="240" w:lineRule="auto"/>
        <w:jc w:val="center"/>
        <w:rPr>
          <w:rFonts w:ascii="Arial" w:hAnsi="Arial" w:cs="Arial"/>
          <w:b/>
          <w:sz w:val="24"/>
          <w:szCs w:val="24"/>
        </w:rPr>
      </w:pPr>
      <w:r w:rsidRPr="00A94082">
        <w:rPr>
          <w:rFonts w:ascii="Arial" w:hAnsi="Arial" w:cs="Arial"/>
          <w:b/>
          <w:sz w:val="24"/>
          <w:szCs w:val="24"/>
        </w:rPr>
        <w:t>Context and Rationale</w:t>
      </w:r>
    </w:p>
    <w:p w:rsidR="00E16D65" w:rsidRPr="00A94082" w:rsidRDefault="00E16D65" w:rsidP="00E16D65">
      <w:pPr>
        <w:pStyle w:val="NormalWeb"/>
        <w:shd w:val="clear" w:color="auto" w:fill="FFFFFF"/>
        <w:rPr>
          <w:rFonts w:ascii="Arial" w:hAnsi="Arial" w:cs="Arial"/>
        </w:rPr>
      </w:pPr>
      <w:r w:rsidRPr="00A94082">
        <w:rPr>
          <w:rFonts w:ascii="Arial" w:hAnsi="Arial" w:cs="Arial"/>
        </w:rPr>
        <w:t>The mission of St Patrick’s Parish is for all members, both adult and children, to work together to provide for the growth of each individual by building positive relationships, mutual respect and responsibility within a secure and supportive structure. This draws on fundamental Gospel values of the intrinsic worth and dignity of each person and of service to others: "</w:t>
      </w:r>
      <w:r w:rsidRPr="00C231E8">
        <w:rPr>
          <w:rFonts w:ascii="Arial" w:hAnsi="Arial" w:cs="Arial"/>
          <w:i/>
        </w:rPr>
        <w:t>Love one another as I have loved you</w:t>
      </w:r>
      <w:r w:rsidRPr="00A94082">
        <w:rPr>
          <w:rFonts w:ascii="Arial" w:hAnsi="Arial" w:cs="Arial"/>
        </w:rPr>
        <w:t>" (</w:t>
      </w:r>
      <w:proofErr w:type="spellStart"/>
      <w:r w:rsidRPr="00A94082">
        <w:rPr>
          <w:rFonts w:ascii="Arial" w:hAnsi="Arial" w:cs="Arial"/>
        </w:rPr>
        <w:t>Jn</w:t>
      </w:r>
      <w:proofErr w:type="spellEnd"/>
      <w:r w:rsidRPr="00A94082">
        <w:rPr>
          <w:rFonts w:ascii="Arial" w:hAnsi="Arial" w:cs="Arial"/>
        </w:rPr>
        <w:t xml:space="preserve"> 13:34). </w:t>
      </w:r>
    </w:p>
    <w:p w:rsidR="00F24C83" w:rsidRPr="00A94082" w:rsidRDefault="00E16D65" w:rsidP="00E16D65">
      <w:pPr>
        <w:rPr>
          <w:rFonts w:ascii="Arial" w:hAnsi="Arial" w:cs="Arial"/>
          <w:sz w:val="24"/>
          <w:szCs w:val="24"/>
        </w:rPr>
      </w:pPr>
      <w:r w:rsidRPr="00A94082">
        <w:rPr>
          <w:rFonts w:ascii="Arial" w:hAnsi="Arial" w:cs="Arial"/>
          <w:sz w:val="24"/>
          <w:szCs w:val="24"/>
        </w:rPr>
        <w:t>Within St Patrick’s Parish we are committed to providing a safe environment for all.  Each member of the St Patrick’s Parish community shares the collective responsibility to develop positive relationships and to ensure every member feels safe, supported and valued at all times.</w:t>
      </w:r>
    </w:p>
    <w:p w:rsidR="00A94082" w:rsidRPr="00A94082" w:rsidRDefault="00A94082" w:rsidP="00CD533C">
      <w:pPr>
        <w:spacing w:after="0" w:line="240" w:lineRule="auto"/>
        <w:rPr>
          <w:rFonts w:ascii="Arial" w:hAnsi="Arial" w:cs="Arial"/>
          <w:b/>
          <w:sz w:val="24"/>
          <w:szCs w:val="24"/>
        </w:rPr>
      </w:pPr>
      <w:r w:rsidRPr="00A94082">
        <w:rPr>
          <w:rFonts w:ascii="Arial" w:hAnsi="Arial" w:cs="Arial"/>
          <w:b/>
          <w:sz w:val="24"/>
          <w:szCs w:val="24"/>
        </w:rPr>
        <w:t xml:space="preserve">The Victorian Child Safe Standards </w:t>
      </w:r>
    </w:p>
    <w:p w:rsidR="00A94082" w:rsidRPr="00A94082" w:rsidRDefault="00A94082" w:rsidP="00A94082">
      <w:pPr>
        <w:rPr>
          <w:rFonts w:ascii="Arial" w:hAnsi="Arial" w:cs="Arial"/>
          <w:sz w:val="24"/>
          <w:szCs w:val="24"/>
        </w:rPr>
      </w:pPr>
      <w:r w:rsidRPr="00A94082">
        <w:rPr>
          <w:rFonts w:ascii="Arial" w:hAnsi="Arial" w:cs="Arial"/>
          <w:sz w:val="24"/>
          <w:szCs w:val="24"/>
        </w:rPr>
        <w:t xml:space="preserve">The Victorian Child Safe Standards comprise seven (7) </w:t>
      </w:r>
      <w:r w:rsidRPr="00CD533C">
        <w:rPr>
          <w:rFonts w:ascii="Arial" w:hAnsi="Arial" w:cs="Arial"/>
          <w:b/>
          <w:sz w:val="24"/>
          <w:szCs w:val="24"/>
        </w:rPr>
        <w:t>Standards</w:t>
      </w:r>
      <w:r w:rsidRPr="00A94082">
        <w:rPr>
          <w:rFonts w:ascii="Arial" w:hAnsi="Arial" w:cs="Arial"/>
          <w:sz w:val="24"/>
          <w:szCs w:val="24"/>
        </w:rPr>
        <w:t xml:space="preserve"> and three (3) </w:t>
      </w:r>
      <w:r w:rsidRPr="00CD533C">
        <w:rPr>
          <w:rFonts w:ascii="Arial" w:hAnsi="Arial" w:cs="Arial"/>
          <w:b/>
          <w:sz w:val="24"/>
          <w:szCs w:val="24"/>
        </w:rPr>
        <w:t>Principles.</w:t>
      </w:r>
      <w:r w:rsidRPr="00A94082">
        <w:rPr>
          <w:rFonts w:ascii="Arial" w:hAnsi="Arial" w:cs="Arial"/>
          <w:sz w:val="24"/>
          <w:szCs w:val="24"/>
        </w:rPr>
        <w:t xml:space="preserve"> </w:t>
      </w:r>
    </w:p>
    <w:p w:rsidR="00A94082" w:rsidRPr="00A94082" w:rsidRDefault="00A94082" w:rsidP="00CD533C">
      <w:pPr>
        <w:spacing w:after="0" w:line="240" w:lineRule="auto"/>
        <w:rPr>
          <w:rFonts w:ascii="Arial" w:hAnsi="Arial" w:cs="Arial"/>
          <w:sz w:val="24"/>
          <w:szCs w:val="24"/>
        </w:rPr>
      </w:pPr>
      <w:r w:rsidRPr="00A94082">
        <w:rPr>
          <w:rFonts w:ascii="Arial" w:hAnsi="Arial" w:cs="Arial"/>
          <w:sz w:val="24"/>
          <w:szCs w:val="24"/>
        </w:rPr>
        <w:t>The seven (7) Standards are as follows:</w:t>
      </w:r>
    </w:p>
    <w:p w:rsidR="00A94082" w:rsidRPr="00A94082" w:rsidRDefault="00A94082" w:rsidP="00A94082">
      <w:pPr>
        <w:rPr>
          <w:rFonts w:ascii="Arial" w:hAnsi="Arial" w:cs="Arial"/>
          <w:sz w:val="24"/>
          <w:szCs w:val="24"/>
        </w:rPr>
      </w:pPr>
      <w:r w:rsidRPr="00A94082">
        <w:rPr>
          <w:rFonts w:ascii="Arial" w:hAnsi="Arial" w:cs="Arial"/>
          <w:b/>
          <w:sz w:val="24"/>
          <w:szCs w:val="24"/>
        </w:rPr>
        <w:t>Standard 1</w:t>
      </w:r>
      <w:r w:rsidRPr="00A94082">
        <w:rPr>
          <w:rFonts w:ascii="Arial" w:hAnsi="Arial" w:cs="Arial"/>
          <w:sz w:val="24"/>
          <w:szCs w:val="24"/>
        </w:rPr>
        <w:t>: Strategies to embed an organisational culture of child safety, including through effective leadership arrangements.</w:t>
      </w:r>
    </w:p>
    <w:p w:rsidR="00A94082" w:rsidRPr="00A94082" w:rsidRDefault="00A94082" w:rsidP="00A94082">
      <w:pPr>
        <w:rPr>
          <w:rFonts w:ascii="Arial" w:hAnsi="Arial" w:cs="Arial"/>
          <w:sz w:val="24"/>
          <w:szCs w:val="24"/>
        </w:rPr>
      </w:pPr>
      <w:r w:rsidRPr="00A94082">
        <w:rPr>
          <w:rFonts w:ascii="Arial" w:hAnsi="Arial" w:cs="Arial"/>
          <w:b/>
          <w:sz w:val="24"/>
          <w:szCs w:val="24"/>
        </w:rPr>
        <w:t>Standard 2:</w:t>
      </w:r>
      <w:r w:rsidRPr="00A94082">
        <w:rPr>
          <w:rFonts w:ascii="Arial" w:hAnsi="Arial" w:cs="Arial"/>
          <w:sz w:val="24"/>
          <w:szCs w:val="24"/>
        </w:rPr>
        <w:t xml:space="preserve"> A child safe policy or statement of commitment to child safety.</w:t>
      </w:r>
    </w:p>
    <w:p w:rsidR="00A94082" w:rsidRPr="00A94082" w:rsidRDefault="00A94082" w:rsidP="00A94082">
      <w:pPr>
        <w:rPr>
          <w:rFonts w:ascii="Arial" w:hAnsi="Arial" w:cs="Arial"/>
          <w:sz w:val="24"/>
          <w:szCs w:val="24"/>
        </w:rPr>
      </w:pPr>
      <w:r w:rsidRPr="00A94082">
        <w:rPr>
          <w:rFonts w:ascii="Arial" w:hAnsi="Arial" w:cs="Arial"/>
          <w:b/>
          <w:sz w:val="24"/>
          <w:szCs w:val="24"/>
        </w:rPr>
        <w:t>Standard 3:</w:t>
      </w:r>
      <w:r w:rsidRPr="00A94082">
        <w:rPr>
          <w:rFonts w:ascii="Arial" w:hAnsi="Arial" w:cs="Arial"/>
          <w:sz w:val="24"/>
          <w:szCs w:val="24"/>
        </w:rPr>
        <w:t xml:space="preserve"> A code of conduct that establishes clear expectations for appropriate behaviour with children.</w:t>
      </w:r>
    </w:p>
    <w:p w:rsidR="00A94082" w:rsidRPr="00A94082" w:rsidRDefault="00A94082" w:rsidP="00A94082">
      <w:pPr>
        <w:rPr>
          <w:rFonts w:ascii="Arial" w:hAnsi="Arial" w:cs="Arial"/>
          <w:sz w:val="24"/>
          <w:szCs w:val="24"/>
        </w:rPr>
      </w:pPr>
      <w:r w:rsidRPr="00A94082">
        <w:rPr>
          <w:rFonts w:ascii="Arial" w:hAnsi="Arial" w:cs="Arial"/>
          <w:b/>
          <w:sz w:val="24"/>
          <w:szCs w:val="24"/>
        </w:rPr>
        <w:t>Standard 4:</w:t>
      </w:r>
      <w:r w:rsidRPr="00A94082">
        <w:rPr>
          <w:rFonts w:ascii="Arial" w:hAnsi="Arial" w:cs="Arial"/>
          <w:sz w:val="24"/>
          <w:szCs w:val="24"/>
        </w:rPr>
        <w:t xml:space="preserve"> Screening, supervision, training and other human resources practices that reduce the risk of child abuse by new and existing personnel.</w:t>
      </w:r>
    </w:p>
    <w:p w:rsidR="00A94082" w:rsidRPr="00A94082" w:rsidRDefault="00A94082" w:rsidP="00A94082">
      <w:pPr>
        <w:rPr>
          <w:rFonts w:ascii="Arial" w:hAnsi="Arial" w:cs="Arial"/>
          <w:sz w:val="24"/>
          <w:szCs w:val="24"/>
        </w:rPr>
      </w:pPr>
      <w:r w:rsidRPr="00A94082">
        <w:rPr>
          <w:rFonts w:ascii="Arial" w:hAnsi="Arial" w:cs="Arial"/>
          <w:b/>
          <w:sz w:val="24"/>
          <w:szCs w:val="24"/>
        </w:rPr>
        <w:t>Standard 5:</w:t>
      </w:r>
      <w:r w:rsidRPr="00A94082">
        <w:rPr>
          <w:rFonts w:ascii="Arial" w:hAnsi="Arial" w:cs="Arial"/>
          <w:sz w:val="24"/>
          <w:szCs w:val="24"/>
        </w:rPr>
        <w:t xml:space="preserve"> Processes for responding to and reporting suspected child abuse.</w:t>
      </w:r>
    </w:p>
    <w:p w:rsidR="00A94082" w:rsidRPr="00A94082" w:rsidRDefault="00A94082" w:rsidP="00A94082">
      <w:pPr>
        <w:rPr>
          <w:rFonts w:ascii="Arial" w:hAnsi="Arial" w:cs="Arial"/>
          <w:sz w:val="24"/>
          <w:szCs w:val="24"/>
        </w:rPr>
      </w:pPr>
      <w:r w:rsidRPr="00A94082">
        <w:rPr>
          <w:rFonts w:ascii="Arial" w:hAnsi="Arial" w:cs="Arial"/>
          <w:b/>
          <w:sz w:val="24"/>
          <w:szCs w:val="24"/>
        </w:rPr>
        <w:t>Standard 6:</w:t>
      </w:r>
      <w:r w:rsidRPr="00A94082">
        <w:rPr>
          <w:rFonts w:ascii="Arial" w:hAnsi="Arial" w:cs="Arial"/>
          <w:sz w:val="24"/>
          <w:szCs w:val="24"/>
        </w:rPr>
        <w:t xml:space="preserve"> Strategies to identify and reduce or remove risks of child abuse.</w:t>
      </w:r>
    </w:p>
    <w:p w:rsidR="00A94082" w:rsidRPr="00A94082" w:rsidRDefault="00A94082" w:rsidP="00A94082">
      <w:pPr>
        <w:rPr>
          <w:rFonts w:ascii="Arial" w:hAnsi="Arial" w:cs="Arial"/>
          <w:sz w:val="24"/>
          <w:szCs w:val="24"/>
        </w:rPr>
      </w:pPr>
      <w:r w:rsidRPr="00A94082">
        <w:rPr>
          <w:rFonts w:ascii="Arial" w:hAnsi="Arial" w:cs="Arial"/>
          <w:b/>
          <w:sz w:val="24"/>
          <w:szCs w:val="24"/>
        </w:rPr>
        <w:t>Standard 7:</w:t>
      </w:r>
      <w:r w:rsidRPr="00A94082">
        <w:rPr>
          <w:rFonts w:ascii="Arial" w:hAnsi="Arial" w:cs="Arial"/>
          <w:sz w:val="24"/>
          <w:szCs w:val="24"/>
        </w:rPr>
        <w:t xml:space="preserve"> Strategies to promote the participation and empowerment of children.</w:t>
      </w:r>
    </w:p>
    <w:p w:rsidR="00A94082" w:rsidRPr="00A94082" w:rsidRDefault="00A94082" w:rsidP="00A94082">
      <w:pPr>
        <w:rPr>
          <w:rFonts w:ascii="Arial" w:hAnsi="Arial" w:cs="Arial"/>
          <w:sz w:val="24"/>
          <w:szCs w:val="24"/>
        </w:rPr>
      </w:pPr>
      <w:r w:rsidRPr="00A94082">
        <w:rPr>
          <w:rFonts w:ascii="Arial" w:hAnsi="Arial" w:cs="Arial"/>
          <w:sz w:val="24"/>
          <w:szCs w:val="24"/>
        </w:rPr>
        <w:t xml:space="preserve">In addition to the seven (7) </w:t>
      </w:r>
      <w:r w:rsidRPr="00CD533C">
        <w:rPr>
          <w:rFonts w:ascii="Arial" w:hAnsi="Arial" w:cs="Arial"/>
          <w:b/>
          <w:sz w:val="24"/>
          <w:szCs w:val="24"/>
        </w:rPr>
        <w:t>Standards</w:t>
      </w:r>
      <w:r w:rsidRPr="00A94082">
        <w:rPr>
          <w:rFonts w:ascii="Arial" w:hAnsi="Arial" w:cs="Arial"/>
          <w:sz w:val="24"/>
          <w:szCs w:val="24"/>
        </w:rPr>
        <w:t xml:space="preserve">, the </w:t>
      </w:r>
      <w:r w:rsidR="007D1E71">
        <w:rPr>
          <w:rFonts w:ascii="Arial" w:hAnsi="Arial" w:cs="Arial"/>
          <w:sz w:val="24"/>
          <w:szCs w:val="24"/>
        </w:rPr>
        <w:t>Parish</w:t>
      </w:r>
      <w:r w:rsidRPr="00A94082">
        <w:rPr>
          <w:rFonts w:ascii="Arial" w:hAnsi="Arial" w:cs="Arial"/>
          <w:sz w:val="24"/>
          <w:szCs w:val="24"/>
        </w:rPr>
        <w:t xml:space="preserve"> is required to take into consideration the following three (3) </w:t>
      </w:r>
      <w:r w:rsidRPr="00CD533C">
        <w:rPr>
          <w:rFonts w:ascii="Arial" w:hAnsi="Arial" w:cs="Arial"/>
          <w:b/>
          <w:sz w:val="24"/>
          <w:szCs w:val="24"/>
        </w:rPr>
        <w:t>Principles</w:t>
      </w:r>
      <w:r w:rsidRPr="00A94082">
        <w:rPr>
          <w:rFonts w:ascii="Arial" w:hAnsi="Arial" w:cs="Arial"/>
          <w:sz w:val="24"/>
          <w:szCs w:val="24"/>
        </w:rPr>
        <w:t xml:space="preserve"> as part of our response to each Standard: </w:t>
      </w:r>
    </w:p>
    <w:p w:rsidR="00A94082" w:rsidRPr="00A94082" w:rsidRDefault="00A94082" w:rsidP="00A94082">
      <w:pPr>
        <w:rPr>
          <w:rFonts w:ascii="Arial" w:hAnsi="Arial" w:cs="Arial"/>
          <w:sz w:val="24"/>
          <w:szCs w:val="24"/>
        </w:rPr>
      </w:pPr>
      <w:r w:rsidRPr="00A94082">
        <w:rPr>
          <w:rFonts w:ascii="Arial" w:hAnsi="Arial" w:cs="Arial"/>
          <w:b/>
          <w:sz w:val="24"/>
          <w:szCs w:val="24"/>
        </w:rPr>
        <w:t>Principle 1:</w:t>
      </w:r>
      <w:r w:rsidRPr="00A94082">
        <w:rPr>
          <w:rFonts w:ascii="Arial" w:hAnsi="Arial" w:cs="Arial"/>
          <w:sz w:val="24"/>
          <w:szCs w:val="24"/>
        </w:rPr>
        <w:t xml:space="preserve"> promoting the cultural safety of Aboriginal and Torres Strait Islander children;</w:t>
      </w:r>
    </w:p>
    <w:p w:rsidR="00A94082" w:rsidRPr="00A94082" w:rsidRDefault="00A94082" w:rsidP="00A94082">
      <w:pPr>
        <w:rPr>
          <w:rFonts w:ascii="Arial" w:hAnsi="Arial" w:cs="Arial"/>
          <w:sz w:val="24"/>
          <w:szCs w:val="24"/>
        </w:rPr>
      </w:pPr>
      <w:r w:rsidRPr="00A94082">
        <w:rPr>
          <w:rFonts w:ascii="Arial" w:hAnsi="Arial" w:cs="Arial"/>
          <w:b/>
          <w:sz w:val="24"/>
          <w:szCs w:val="24"/>
        </w:rPr>
        <w:t xml:space="preserve">Principle 2: </w:t>
      </w:r>
      <w:r w:rsidRPr="00A94082">
        <w:rPr>
          <w:rFonts w:ascii="Arial" w:hAnsi="Arial" w:cs="Arial"/>
          <w:sz w:val="24"/>
          <w:szCs w:val="24"/>
        </w:rPr>
        <w:t xml:space="preserve">promoting the cultural safety of children from culturally and/or linguistically diverse backgrounds; and </w:t>
      </w:r>
    </w:p>
    <w:p w:rsidR="00A94082" w:rsidRPr="00A94082" w:rsidRDefault="00A94082" w:rsidP="00A94082">
      <w:pPr>
        <w:rPr>
          <w:rFonts w:ascii="Arial" w:hAnsi="Arial" w:cs="Arial"/>
          <w:sz w:val="24"/>
          <w:szCs w:val="24"/>
        </w:rPr>
      </w:pPr>
      <w:r w:rsidRPr="00A94082">
        <w:rPr>
          <w:rFonts w:ascii="Arial" w:hAnsi="Arial" w:cs="Arial"/>
          <w:b/>
          <w:sz w:val="24"/>
          <w:szCs w:val="24"/>
        </w:rPr>
        <w:t>Principle 3:</w:t>
      </w:r>
      <w:r w:rsidRPr="00A94082">
        <w:rPr>
          <w:rFonts w:ascii="Arial" w:hAnsi="Arial" w:cs="Arial"/>
          <w:sz w:val="24"/>
          <w:szCs w:val="24"/>
        </w:rPr>
        <w:t xml:space="preserve"> promoting the safety of children with a disability.</w:t>
      </w:r>
    </w:p>
    <w:p w:rsidR="00A94082" w:rsidRPr="00A94082" w:rsidRDefault="00A94082" w:rsidP="00A94082">
      <w:pPr>
        <w:rPr>
          <w:rFonts w:ascii="Arial" w:hAnsi="Arial" w:cs="Arial"/>
          <w:sz w:val="24"/>
          <w:szCs w:val="24"/>
        </w:rPr>
      </w:pPr>
      <w:r w:rsidRPr="00A94082">
        <w:rPr>
          <w:rFonts w:ascii="Arial" w:hAnsi="Arial" w:cs="Arial"/>
          <w:sz w:val="24"/>
          <w:szCs w:val="24"/>
        </w:rPr>
        <w:lastRenderedPageBreak/>
        <w:t xml:space="preserve">To assist organisations interpret each of the Standards the Victorian Government has published a guide titled </w:t>
      </w:r>
      <w:proofErr w:type="gramStart"/>
      <w:r w:rsidRPr="00A94082">
        <w:rPr>
          <w:rFonts w:ascii="Arial" w:hAnsi="Arial" w:cs="Arial"/>
          <w:b/>
          <w:sz w:val="24"/>
          <w:szCs w:val="24"/>
        </w:rPr>
        <w:t>An</w:t>
      </w:r>
      <w:proofErr w:type="gramEnd"/>
      <w:r w:rsidRPr="00A94082">
        <w:rPr>
          <w:rFonts w:ascii="Arial" w:hAnsi="Arial" w:cs="Arial"/>
          <w:b/>
          <w:sz w:val="24"/>
          <w:szCs w:val="24"/>
        </w:rPr>
        <w:t xml:space="preserve"> overview of the Victorian Child Safe Standards</w:t>
      </w:r>
      <w:r w:rsidRPr="00A94082">
        <w:rPr>
          <w:rFonts w:ascii="Arial" w:hAnsi="Arial" w:cs="Arial"/>
          <w:sz w:val="24"/>
          <w:szCs w:val="24"/>
        </w:rPr>
        <w:t xml:space="preserve">. In addition, the Minister for Education has published Ministerial Order No. 870 that prescribes certain matters with which registered </w:t>
      </w:r>
      <w:r w:rsidR="007D1E71">
        <w:rPr>
          <w:rFonts w:ascii="Arial" w:hAnsi="Arial" w:cs="Arial"/>
          <w:sz w:val="24"/>
          <w:szCs w:val="24"/>
        </w:rPr>
        <w:t>Parishe</w:t>
      </w:r>
      <w:r w:rsidRPr="00A94082">
        <w:rPr>
          <w:rFonts w:ascii="Arial" w:hAnsi="Arial" w:cs="Arial"/>
          <w:sz w:val="24"/>
          <w:szCs w:val="24"/>
        </w:rPr>
        <w:t xml:space="preserve">s in Victoria must comply as part of their registration requirements. </w:t>
      </w:r>
    </w:p>
    <w:p w:rsidR="00A94082" w:rsidRDefault="00E125B8" w:rsidP="00CD533C">
      <w:pPr>
        <w:spacing w:after="0" w:line="240" w:lineRule="auto"/>
        <w:rPr>
          <w:rFonts w:ascii="Arial" w:hAnsi="Arial" w:cs="Arial"/>
          <w:sz w:val="24"/>
          <w:szCs w:val="24"/>
        </w:rPr>
      </w:pPr>
      <w:r>
        <w:rPr>
          <w:rFonts w:ascii="Arial" w:hAnsi="Arial" w:cs="Arial"/>
          <w:sz w:val="24"/>
          <w:szCs w:val="24"/>
        </w:rPr>
        <w:t>St Patrick’s Catholic Parish Church</w:t>
      </w:r>
      <w:r w:rsidR="00A94082" w:rsidRPr="00A94082">
        <w:rPr>
          <w:rFonts w:ascii="Arial" w:hAnsi="Arial" w:cs="Arial"/>
          <w:sz w:val="24"/>
          <w:szCs w:val="24"/>
        </w:rPr>
        <w:t xml:space="preserve"> has established and implemented </w:t>
      </w:r>
      <w:r>
        <w:rPr>
          <w:rFonts w:ascii="Arial" w:hAnsi="Arial" w:cs="Arial"/>
          <w:sz w:val="24"/>
          <w:szCs w:val="24"/>
        </w:rPr>
        <w:t>a</w:t>
      </w:r>
      <w:r w:rsidR="00A94082" w:rsidRPr="00A94082">
        <w:rPr>
          <w:rFonts w:ascii="Arial" w:hAnsi="Arial" w:cs="Arial"/>
          <w:sz w:val="24"/>
          <w:szCs w:val="24"/>
        </w:rPr>
        <w:t xml:space="preserve"> Child Protection Program in accordance with the Victorian Child Safe Standards.</w:t>
      </w:r>
    </w:p>
    <w:p w:rsidR="00CD533C" w:rsidRPr="00A94082" w:rsidRDefault="00CD533C" w:rsidP="00CD533C">
      <w:pPr>
        <w:spacing w:after="0" w:line="240" w:lineRule="auto"/>
        <w:rPr>
          <w:rFonts w:ascii="Arial" w:hAnsi="Arial" w:cs="Arial"/>
          <w:sz w:val="24"/>
          <w:szCs w:val="24"/>
        </w:rPr>
      </w:pPr>
    </w:p>
    <w:p w:rsidR="00A94082" w:rsidRDefault="00A94082" w:rsidP="00CD533C">
      <w:pPr>
        <w:spacing w:after="0" w:line="240" w:lineRule="auto"/>
        <w:rPr>
          <w:rFonts w:ascii="Arial" w:hAnsi="Arial" w:cs="Arial"/>
          <w:sz w:val="24"/>
          <w:szCs w:val="24"/>
        </w:rPr>
      </w:pPr>
      <w:r w:rsidRPr="00A94082">
        <w:rPr>
          <w:rFonts w:ascii="Arial" w:hAnsi="Arial" w:cs="Arial"/>
          <w:sz w:val="24"/>
          <w:szCs w:val="24"/>
        </w:rPr>
        <w:t>The table below sets out each Standard with a summary of how we comply with that Standard.</w:t>
      </w:r>
    </w:p>
    <w:p w:rsidR="00CD533C" w:rsidRPr="00A94082" w:rsidRDefault="00CD533C" w:rsidP="00CD533C">
      <w:pPr>
        <w:spacing w:after="0" w:line="240" w:lineRule="auto"/>
        <w:rPr>
          <w:rFonts w:ascii="Arial" w:hAnsi="Arial" w:cs="Arial"/>
          <w:sz w:val="24"/>
          <w:szCs w:val="24"/>
        </w:rPr>
      </w:pPr>
    </w:p>
    <w:tbl>
      <w:tblPr>
        <w:tblStyle w:val="TableGrid"/>
        <w:tblW w:w="9606" w:type="dxa"/>
        <w:tblLook w:val="04A0" w:firstRow="1" w:lastRow="0" w:firstColumn="1" w:lastColumn="0" w:noHBand="0" w:noVBand="1"/>
      </w:tblPr>
      <w:tblGrid>
        <w:gridCol w:w="1101"/>
        <w:gridCol w:w="2283"/>
        <w:gridCol w:w="6222"/>
      </w:tblGrid>
      <w:tr w:rsidR="00A94082" w:rsidRPr="00A94082" w:rsidTr="007D1E71">
        <w:tc>
          <w:tcPr>
            <w:tcW w:w="1101" w:type="dxa"/>
          </w:tcPr>
          <w:p w:rsidR="00A94082" w:rsidRPr="00A94082" w:rsidRDefault="00A94082" w:rsidP="00F413BF">
            <w:pPr>
              <w:rPr>
                <w:rFonts w:ascii="Arial" w:hAnsi="Arial" w:cs="Arial"/>
                <w:b/>
                <w:sz w:val="24"/>
                <w:szCs w:val="24"/>
              </w:rPr>
            </w:pPr>
            <w:r w:rsidRPr="007D1E71">
              <w:rPr>
                <w:rFonts w:ascii="Arial" w:hAnsi="Arial" w:cs="Arial"/>
                <w:b/>
                <w:sz w:val="20"/>
                <w:szCs w:val="24"/>
              </w:rPr>
              <w:t>Standard</w:t>
            </w:r>
          </w:p>
        </w:tc>
        <w:tc>
          <w:tcPr>
            <w:tcW w:w="2283" w:type="dxa"/>
          </w:tcPr>
          <w:p w:rsidR="00A94082" w:rsidRPr="00A94082" w:rsidRDefault="00A94082" w:rsidP="007D1E71">
            <w:pPr>
              <w:rPr>
                <w:rFonts w:ascii="Arial" w:hAnsi="Arial" w:cs="Arial"/>
                <w:b/>
                <w:sz w:val="24"/>
                <w:szCs w:val="24"/>
              </w:rPr>
            </w:pPr>
            <w:r w:rsidRPr="00A94082">
              <w:rPr>
                <w:rFonts w:ascii="Arial" w:hAnsi="Arial" w:cs="Arial"/>
                <w:b/>
                <w:sz w:val="24"/>
                <w:szCs w:val="24"/>
              </w:rPr>
              <w:t xml:space="preserve">Short </w:t>
            </w:r>
            <w:r w:rsidR="007D1E71">
              <w:rPr>
                <w:rFonts w:ascii="Arial" w:hAnsi="Arial" w:cs="Arial"/>
                <w:b/>
                <w:sz w:val="24"/>
                <w:szCs w:val="24"/>
              </w:rPr>
              <w:t>d</w:t>
            </w:r>
            <w:r w:rsidRPr="00A94082">
              <w:rPr>
                <w:rFonts w:ascii="Arial" w:hAnsi="Arial" w:cs="Arial"/>
                <w:b/>
                <w:sz w:val="24"/>
                <w:szCs w:val="24"/>
              </w:rPr>
              <w:t xml:space="preserve">escription </w:t>
            </w:r>
          </w:p>
        </w:tc>
        <w:tc>
          <w:tcPr>
            <w:tcW w:w="6222" w:type="dxa"/>
          </w:tcPr>
          <w:p w:rsidR="00A94082" w:rsidRPr="00A94082" w:rsidRDefault="00A94082" w:rsidP="007D1E71">
            <w:pPr>
              <w:rPr>
                <w:rFonts w:ascii="Arial" w:hAnsi="Arial" w:cs="Arial"/>
                <w:b/>
                <w:sz w:val="24"/>
                <w:szCs w:val="24"/>
              </w:rPr>
            </w:pPr>
            <w:r w:rsidRPr="00A94082">
              <w:rPr>
                <w:rFonts w:ascii="Arial" w:hAnsi="Arial" w:cs="Arial"/>
                <w:b/>
                <w:sz w:val="24"/>
                <w:szCs w:val="24"/>
              </w:rPr>
              <w:t xml:space="preserve">How </w:t>
            </w:r>
            <w:r w:rsidR="00796A4F">
              <w:rPr>
                <w:rFonts w:ascii="Arial" w:hAnsi="Arial" w:cs="Arial"/>
                <w:b/>
                <w:sz w:val="24"/>
                <w:szCs w:val="24"/>
              </w:rPr>
              <w:t xml:space="preserve">St Patrick’s </w:t>
            </w:r>
            <w:r w:rsidRPr="00A94082">
              <w:rPr>
                <w:rFonts w:ascii="Arial" w:hAnsi="Arial" w:cs="Arial"/>
                <w:b/>
                <w:sz w:val="24"/>
                <w:szCs w:val="24"/>
              </w:rPr>
              <w:t xml:space="preserve">Catholic Parish </w:t>
            </w:r>
            <w:r w:rsidR="007D1E71">
              <w:rPr>
                <w:rFonts w:ascii="Arial" w:hAnsi="Arial" w:cs="Arial"/>
                <w:b/>
                <w:sz w:val="24"/>
                <w:szCs w:val="24"/>
              </w:rPr>
              <w:t>a</w:t>
            </w:r>
            <w:r w:rsidRPr="00A94082">
              <w:rPr>
                <w:rFonts w:ascii="Arial" w:hAnsi="Arial" w:cs="Arial"/>
                <w:b/>
                <w:sz w:val="24"/>
                <w:szCs w:val="24"/>
              </w:rPr>
              <w:t>pplies this Standard</w:t>
            </w:r>
          </w:p>
        </w:tc>
      </w:tr>
      <w:tr w:rsidR="00A94082" w:rsidRPr="00A94082" w:rsidTr="007D1E71">
        <w:tc>
          <w:tcPr>
            <w:tcW w:w="1101" w:type="dxa"/>
          </w:tcPr>
          <w:p w:rsidR="00A94082" w:rsidRPr="00A94082" w:rsidRDefault="00A94082" w:rsidP="00CD533C">
            <w:pPr>
              <w:spacing w:before="100"/>
              <w:rPr>
                <w:rFonts w:ascii="Arial" w:hAnsi="Arial" w:cs="Arial"/>
                <w:b/>
                <w:bCs/>
                <w:sz w:val="24"/>
                <w:szCs w:val="24"/>
              </w:rPr>
            </w:pPr>
            <w:r w:rsidRPr="00A94082">
              <w:rPr>
                <w:rFonts w:ascii="Arial" w:hAnsi="Arial" w:cs="Arial"/>
                <w:b/>
                <w:bCs/>
                <w:sz w:val="24"/>
                <w:szCs w:val="24"/>
              </w:rPr>
              <w:t>1</w:t>
            </w:r>
          </w:p>
        </w:tc>
        <w:tc>
          <w:tcPr>
            <w:tcW w:w="2283" w:type="dxa"/>
          </w:tcPr>
          <w:p w:rsidR="00A94082" w:rsidRPr="00A94082" w:rsidRDefault="00A94082" w:rsidP="00CD533C">
            <w:pPr>
              <w:spacing w:before="100"/>
              <w:rPr>
                <w:rFonts w:ascii="Arial" w:hAnsi="Arial" w:cs="Arial"/>
                <w:sz w:val="24"/>
                <w:szCs w:val="24"/>
              </w:rPr>
            </w:pPr>
            <w:r w:rsidRPr="00A94082">
              <w:rPr>
                <w:rFonts w:ascii="Arial" w:hAnsi="Arial" w:cs="Arial"/>
                <w:sz w:val="24"/>
                <w:szCs w:val="24"/>
              </w:rPr>
              <w:t>Organisational culture of child safety, including through effective leadership arrangements</w:t>
            </w:r>
          </w:p>
        </w:tc>
        <w:tc>
          <w:tcPr>
            <w:tcW w:w="6222" w:type="dxa"/>
          </w:tcPr>
          <w:p w:rsidR="00A94082" w:rsidRPr="00A94082" w:rsidRDefault="00796A4F" w:rsidP="00CD533C">
            <w:pPr>
              <w:spacing w:before="100"/>
              <w:rPr>
                <w:rFonts w:ascii="Arial" w:hAnsi="Arial" w:cs="Arial"/>
                <w:sz w:val="24"/>
                <w:szCs w:val="24"/>
              </w:rPr>
            </w:pPr>
            <w:r>
              <w:rPr>
                <w:rFonts w:ascii="Arial" w:hAnsi="Arial" w:cs="Arial"/>
                <w:sz w:val="24"/>
                <w:szCs w:val="24"/>
              </w:rPr>
              <w:t>St Patrick’s Catholic Parish Church</w:t>
            </w:r>
            <w:r w:rsidR="00A94082" w:rsidRPr="00A94082">
              <w:rPr>
                <w:rFonts w:ascii="Arial" w:hAnsi="Arial" w:cs="Arial"/>
                <w:sz w:val="24"/>
                <w:szCs w:val="24"/>
              </w:rPr>
              <w:t xml:space="preserve"> complies with this Standard in a number of ways including:</w:t>
            </w:r>
          </w:p>
          <w:p w:rsidR="00A94082" w:rsidRPr="00A94082" w:rsidRDefault="00A94082" w:rsidP="00CD533C">
            <w:pPr>
              <w:pStyle w:val="ListParagraph"/>
              <w:numPr>
                <w:ilvl w:val="0"/>
                <w:numId w:val="1"/>
              </w:numPr>
              <w:spacing w:before="100"/>
              <w:ind w:left="714" w:hanging="357"/>
              <w:contextualSpacing w:val="0"/>
              <w:rPr>
                <w:rFonts w:ascii="Arial" w:hAnsi="Arial" w:cs="Arial"/>
                <w:sz w:val="24"/>
                <w:szCs w:val="24"/>
              </w:rPr>
            </w:pPr>
            <w:r w:rsidRPr="00A94082">
              <w:rPr>
                <w:rFonts w:ascii="Arial" w:hAnsi="Arial" w:cs="Arial"/>
                <w:sz w:val="24"/>
                <w:szCs w:val="24"/>
              </w:rPr>
              <w:t xml:space="preserve">the </w:t>
            </w:r>
            <w:r w:rsidR="00E125B8">
              <w:rPr>
                <w:rFonts w:ascii="Arial" w:hAnsi="Arial" w:cs="Arial"/>
                <w:sz w:val="24"/>
                <w:szCs w:val="24"/>
              </w:rPr>
              <w:t xml:space="preserve">continued </w:t>
            </w:r>
            <w:r w:rsidRPr="00A94082">
              <w:rPr>
                <w:rFonts w:ascii="Arial" w:hAnsi="Arial" w:cs="Arial"/>
                <w:sz w:val="24"/>
                <w:szCs w:val="24"/>
              </w:rPr>
              <w:t xml:space="preserve">development of this Child Protection Program, our </w:t>
            </w:r>
            <w:r w:rsidRPr="00A94082">
              <w:rPr>
                <w:rFonts w:ascii="Arial" w:hAnsi="Arial" w:cs="Arial"/>
                <w:b/>
                <w:sz w:val="24"/>
                <w:szCs w:val="24"/>
              </w:rPr>
              <w:t>Child Protection and Safety Policy</w:t>
            </w:r>
            <w:r w:rsidRPr="00A94082">
              <w:rPr>
                <w:rFonts w:ascii="Arial" w:hAnsi="Arial" w:cs="Arial"/>
                <w:sz w:val="24"/>
                <w:szCs w:val="24"/>
              </w:rPr>
              <w:t xml:space="preserve"> and </w:t>
            </w:r>
            <w:r w:rsidRPr="00A94082">
              <w:rPr>
                <w:rFonts w:ascii="Arial" w:hAnsi="Arial" w:cs="Arial"/>
                <w:b/>
                <w:sz w:val="24"/>
                <w:szCs w:val="24"/>
              </w:rPr>
              <w:t>Child Safety Code of Conduct</w:t>
            </w:r>
            <w:r w:rsidRPr="00A94082">
              <w:rPr>
                <w:rFonts w:ascii="Arial" w:hAnsi="Arial" w:cs="Arial"/>
                <w:sz w:val="24"/>
                <w:szCs w:val="24"/>
              </w:rPr>
              <w:t>;</w:t>
            </w:r>
          </w:p>
          <w:p w:rsidR="00A94082" w:rsidRPr="00A94082" w:rsidRDefault="00A94082" w:rsidP="00CD533C">
            <w:pPr>
              <w:pStyle w:val="ListParagraph"/>
              <w:numPr>
                <w:ilvl w:val="0"/>
                <w:numId w:val="1"/>
              </w:numPr>
              <w:spacing w:before="100"/>
              <w:ind w:left="714" w:hanging="357"/>
              <w:contextualSpacing w:val="0"/>
              <w:rPr>
                <w:rFonts w:ascii="Arial" w:hAnsi="Arial" w:cs="Arial"/>
                <w:sz w:val="24"/>
                <w:szCs w:val="24"/>
              </w:rPr>
            </w:pPr>
            <w:r w:rsidRPr="00A94082">
              <w:rPr>
                <w:rFonts w:ascii="Arial" w:hAnsi="Arial" w:cs="Arial"/>
                <w:sz w:val="24"/>
                <w:szCs w:val="24"/>
              </w:rPr>
              <w:t xml:space="preserve">each Board member, staff member and Direct Contact Volunteer having to complete </w:t>
            </w:r>
            <w:r w:rsidRPr="00A94082">
              <w:rPr>
                <w:rFonts w:ascii="Arial" w:hAnsi="Arial" w:cs="Arial"/>
                <w:b/>
                <w:sz w:val="24"/>
                <w:szCs w:val="24"/>
              </w:rPr>
              <w:t>Child Protection Training</w:t>
            </w:r>
            <w:r w:rsidRPr="00A94082">
              <w:rPr>
                <w:rFonts w:ascii="Arial" w:hAnsi="Arial" w:cs="Arial"/>
                <w:sz w:val="24"/>
                <w:szCs w:val="24"/>
              </w:rPr>
              <w:t xml:space="preserve"> which provides information with respect to key risk indicators of child abuse and reporting procedures;</w:t>
            </w:r>
          </w:p>
          <w:p w:rsidR="00A94082" w:rsidRPr="00A94082" w:rsidRDefault="00A94082" w:rsidP="00CD533C">
            <w:pPr>
              <w:pStyle w:val="ListParagraph"/>
              <w:numPr>
                <w:ilvl w:val="0"/>
                <w:numId w:val="1"/>
              </w:numPr>
              <w:spacing w:before="100"/>
              <w:ind w:left="714" w:hanging="357"/>
              <w:contextualSpacing w:val="0"/>
              <w:rPr>
                <w:rFonts w:ascii="Arial" w:hAnsi="Arial" w:cs="Arial"/>
                <w:sz w:val="24"/>
                <w:szCs w:val="24"/>
              </w:rPr>
            </w:pPr>
            <w:r w:rsidRPr="00A94082">
              <w:rPr>
                <w:rFonts w:ascii="Arial" w:hAnsi="Arial" w:cs="Arial"/>
                <w:sz w:val="24"/>
                <w:szCs w:val="24"/>
              </w:rPr>
              <w:t xml:space="preserve">establishing </w:t>
            </w:r>
            <w:r w:rsidRPr="00A94082">
              <w:rPr>
                <w:rFonts w:ascii="Arial" w:hAnsi="Arial" w:cs="Arial"/>
                <w:b/>
                <w:sz w:val="24"/>
                <w:szCs w:val="24"/>
              </w:rPr>
              <w:t>clear guidelines for reporting</w:t>
            </w:r>
            <w:r w:rsidRPr="00A94082">
              <w:rPr>
                <w:rFonts w:ascii="Arial" w:hAnsi="Arial" w:cs="Arial"/>
                <w:sz w:val="24"/>
                <w:szCs w:val="24"/>
              </w:rPr>
              <w:t xml:space="preserve"> child abuse concerns; and</w:t>
            </w:r>
          </w:p>
          <w:p w:rsidR="00A94082" w:rsidRDefault="00A94082" w:rsidP="00CD533C">
            <w:pPr>
              <w:pStyle w:val="ListParagraph"/>
              <w:numPr>
                <w:ilvl w:val="0"/>
                <w:numId w:val="1"/>
              </w:numPr>
              <w:spacing w:before="100"/>
              <w:ind w:left="714" w:hanging="357"/>
              <w:contextualSpacing w:val="0"/>
              <w:rPr>
                <w:rFonts w:ascii="Arial" w:hAnsi="Arial" w:cs="Arial"/>
                <w:sz w:val="24"/>
                <w:szCs w:val="24"/>
              </w:rPr>
            </w:pPr>
            <w:proofErr w:type="gramStart"/>
            <w:r w:rsidRPr="00A94082">
              <w:rPr>
                <w:rFonts w:ascii="Arial" w:hAnsi="Arial" w:cs="Arial"/>
                <w:sz w:val="24"/>
                <w:szCs w:val="24"/>
              </w:rPr>
              <w:t>creating</w:t>
            </w:r>
            <w:proofErr w:type="gramEnd"/>
            <w:r w:rsidRPr="00A94082">
              <w:rPr>
                <w:rFonts w:ascii="Arial" w:hAnsi="Arial" w:cs="Arial"/>
                <w:sz w:val="24"/>
                <w:szCs w:val="24"/>
              </w:rPr>
              <w:t xml:space="preserve"> an environment supportive of children from </w:t>
            </w:r>
            <w:r w:rsidRPr="00A94082">
              <w:rPr>
                <w:rFonts w:ascii="Arial" w:hAnsi="Arial" w:cs="Arial"/>
                <w:b/>
                <w:sz w:val="24"/>
                <w:szCs w:val="24"/>
              </w:rPr>
              <w:t>culturally diverse backgrounds</w:t>
            </w:r>
            <w:r w:rsidRPr="00A94082">
              <w:rPr>
                <w:rFonts w:ascii="Arial" w:hAnsi="Arial" w:cs="Arial"/>
                <w:sz w:val="24"/>
                <w:szCs w:val="24"/>
              </w:rPr>
              <w:t xml:space="preserve"> and </w:t>
            </w:r>
            <w:r w:rsidRPr="00A94082">
              <w:rPr>
                <w:rFonts w:ascii="Arial" w:hAnsi="Arial" w:cs="Arial"/>
                <w:b/>
                <w:sz w:val="24"/>
                <w:szCs w:val="24"/>
              </w:rPr>
              <w:t>children with disabilities</w:t>
            </w:r>
            <w:r w:rsidRPr="00A94082">
              <w:rPr>
                <w:rFonts w:ascii="Arial" w:hAnsi="Arial" w:cs="Arial"/>
                <w:sz w:val="24"/>
                <w:szCs w:val="24"/>
              </w:rPr>
              <w:t>.</w:t>
            </w:r>
          </w:p>
          <w:p w:rsidR="007D1E71" w:rsidRPr="00A94082" w:rsidRDefault="007D1E71" w:rsidP="007D1E71">
            <w:pPr>
              <w:pStyle w:val="ListParagraph"/>
              <w:rPr>
                <w:rFonts w:ascii="Arial" w:hAnsi="Arial" w:cs="Arial"/>
                <w:sz w:val="24"/>
                <w:szCs w:val="24"/>
              </w:rPr>
            </w:pPr>
          </w:p>
        </w:tc>
      </w:tr>
      <w:tr w:rsidR="00A94082" w:rsidRPr="00A94082" w:rsidTr="007D1E71">
        <w:tc>
          <w:tcPr>
            <w:tcW w:w="1101" w:type="dxa"/>
          </w:tcPr>
          <w:p w:rsidR="00A94082" w:rsidRPr="00A94082" w:rsidRDefault="00A94082" w:rsidP="00CD533C">
            <w:pPr>
              <w:spacing w:before="100"/>
              <w:rPr>
                <w:rFonts w:ascii="Arial" w:hAnsi="Arial" w:cs="Arial"/>
                <w:b/>
                <w:bCs/>
                <w:sz w:val="24"/>
                <w:szCs w:val="24"/>
              </w:rPr>
            </w:pPr>
            <w:r w:rsidRPr="00A94082">
              <w:rPr>
                <w:rFonts w:ascii="Arial" w:hAnsi="Arial" w:cs="Arial"/>
                <w:b/>
                <w:bCs/>
                <w:sz w:val="24"/>
                <w:szCs w:val="24"/>
              </w:rPr>
              <w:t>2</w:t>
            </w:r>
          </w:p>
        </w:tc>
        <w:tc>
          <w:tcPr>
            <w:tcW w:w="2283" w:type="dxa"/>
          </w:tcPr>
          <w:p w:rsidR="00A94082" w:rsidRPr="00A94082" w:rsidRDefault="00A94082" w:rsidP="00CD533C">
            <w:pPr>
              <w:spacing w:before="100"/>
              <w:rPr>
                <w:rFonts w:ascii="Arial" w:hAnsi="Arial" w:cs="Arial"/>
                <w:sz w:val="24"/>
                <w:szCs w:val="24"/>
              </w:rPr>
            </w:pPr>
            <w:r w:rsidRPr="00A94082">
              <w:rPr>
                <w:rFonts w:ascii="Arial" w:hAnsi="Arial" w:cs="Arial"/>
                <w:sz w:val="24"/>
                <w:szCs w:val="24"/>
              </w:rPr>
              <w:t>A child safe policy or statement of commitment to child safety</w:t>
            </w:r>
          </w:p>
        </w:tc>
        <w:tc>
          <w:tcPr>
            <w:tcW w:w="6222" w:type="dxa"/>
          </w:tcPr>
          <w:p w:rsidR="00A94082" w:rsidRPr="00A94082" w:rsidRDefault="00E125B8" w:rsidP="00CD533C">
            <w:pPr>
              <w:spacing w:before="100"/>
              <w:rPr>
                <w:rFonts w:ascii="Arial" w:hAnsi="Arial" w:cs="Arial"/>
                <w:sz w:val="24"/>
                <w:szCs w:val="24"/>
              </w:rPr>
            </w:pPr>
            <w:r>
              <w:rPr>
                <w:rFonts w:ascii="Arial" w:hAnsi="Arial" w:cs="Arial"/>
                <w:sz w:val="24"/>
                <w:szCs w:val="24"/>
              </w:rPr>
              <w:t>St Patrick’s Catholic Parish Church</w:t>
            </w:r>
            <w:r w:rsidRPr="00A94082">
              <w:rPr>
                <w:rFonts w:ascii="Arial" w:hAnsi="Arial" w:cs="Arial"/>
                <w:sz w:val="24"/>
                <w:szCs w:val="24"/>
              </w:rPr>
              <w:t xml:space="preserve"> </w:t>
            </w:r>
            <w:r w:rsidR="00A94082" w:rsidRPr="00A94082">
              <w:rPr>
                <w:rFonts w:ascii="Arial" w:hAnsi="Arial" w:cs="Arial"/>
                <w:sz w:val="24"/>
                <w:szCs w:val="24"/>
              </w:rPr>
              <w:t xml:space="preserve">has developed and implemented a </w:t>
            </w:r>
            <w:r w:rsidR="00A94082" w:rsidRPr="00A94082">
              <w:rPr>
                <w:rFonts w:ascii="Arial" w:hAnsi="Arial" w:cs="Arial"/>
                <w:b/>
                <w:sz w:val="24"/>
                <w:szCs w:val="24"/>
              </w:rPr>
              <w:t>Child Protection and Safety Policy</w:t>
            </w:r>
            <w:r w:rsidR="00A94082" w:rsidRPr="00A94082">
              <w:rPr>
                <w:rFonts w:ascii="Arial" w:hAnsi="Arial" w:cs="Arial"/>
                <w:sz w:val="24"/>
                <w:szCs w:val="24"/>
              </w:rPr>
              <w:t xml:space="preserve"> that describes the key elements of our approach to child protection as well as an overarching set of principles guiding the development of policies and procedures to protect children from child abuse. </w:t>
            </w:r>
          </w:p>
          <w:p w:rsidR="00A94082" w:rsidRPr="00A94082" w:rsidRDefault="00A94082" w:rsidP="00CD533C">
            <w:pPr>
              <w:spacing w:before="100"/>
              <w:rPr>
                <w:rFonts w:ascii="Arial" w:hAnsi="Arial" w:cs="Arial"/>
                <w:sz w:val="24"/>
                <w:szCs w:val="24"/>
              </w:rPr>
            </w:pPr>
          </w:p>
          <w:p w:rsidR="00A94082" w:rsidRDefault="00A94082" w:rsidP="00CD533C">
            <w:pPr>
              <w:spacing w:before="100"/>
              <w:rPr>
                <w:rFonts w:ascii="Arial" w:hAnsi="Arial" w:cs="Arial"/>
                <w:sz w:val="24"/>
                <w:szCs w:val="24"/>
              </w:rPr>
            </w:pPr>
            <w:r w:rsidRPr="00A94082">
              <w:rPr>
                <w:rFonts w:ascii="Arial" w:hAnsi="Arial" w:cs="Arial"/>
                <w:sz w:val="24"/>
                <w:szCs w:val="24"/>
              </w:rPr>
              <w:t xml:space="preserve">Our Child Protection and Safety Policy </w:t>
            </w:r>
            <w:proofErr w:type="gramStart"/>
            <w:r w:rsidRPr="00A94082">
              <w:rPr>
                <w:rFonts w:ascii="Arial" w:hAnsi="Arial" w:cs="Arial"/>
                <w:sz w:val="24"/>
                <w:szCs w:val="24"/>
              </w:rPr>
              <w:t>is</w:t>
            </w:r>
            <w:proofErr w:type="gramEnd"/>
            <w:r w:rsidRPr="00A94082">
              <w:rPr>
                <w:rFonts w:ascii="Arial" w:hAnsi="Arial" w:cs="Arial"/>
                <w:sz w:val="24"/>
                <w:szCs w:val="24"/>
              </w:rPr>
              <w:t xml:space="preserve"> published through various mediums including our public website.</w:t>
            </w:r>
          </w:p>
          <w:p w:rsidR="007D1E71" w:rsidRPr="00A94082" w:rsidRDefault="007D1E71" w:rsidP="00CD533C">
            <w:pPr>
              <w:spacing w:before="100"/>
              <w:rPr>
                <w:rFonts w:ascii="Arial" w:hAnsi="Arial" w:cs="Arial"/>
                <w:sz w:val="24"/>
                <w:szCs w:val="24"/>
              </w:rPr>
            </w:pPr>
          </w:p>
        </w:tc>
      </w:tr>
      <w:tr w:rsidR="00A94082" w:rsidRPr="00A94082" w:rsidTr="007D1E71">
        <w:tc>
          <w:tcPr>
            <w:tcW w:w="1101" w:type="dxa"/>
          </w:tcPr>
          <w:p w:rsidR="00A94082" w:rsidRPr="00A94082" w:rsidRDefault="00A94082" w:rsidP="00CD533C">
            <w:pPr>
              <w:spacing w:before="100"/>
              <w:rPr>
                <w:rFonts w:ascii="Arial" w:hAnsi="Arial" w:cs="Arial"/>
                <w:b/>
                <w:bCs/>
                <w:sz w:val="24"/>
                <w:szCs w:val="24"/>
              </w:rPr>
            </w:pPr>
            <w:r w:rsidRPr="00A94082">
              <w:rPr>
                <w:rFonts w:ascii="Arial" w:hAnsi="Arial" w:cs="Arial"/>
                <w:b/>
                <w:bCs/>
                <w:sz w:val="24"/>
                <w:szCs w:val="24"/>
              </w:rPr>
              <w:t>3</w:t>
            </w:r>
          </w:p>
        </w:tc>
        <w:tc>
          <w:tcPr>
            <w:tcW w:w="2283" w:type="dxa"/>
          </w:tcPr>
          <w:p w:rsidR="00A94082" w:rsidRDefault="00A94082" w:rsidP="00CD533C">
            <w:pPr>
              <w:spacing w:before="100"/>
              <w:rPr>
                <w:rFonts w:ascii="Arial" w:hAnsi="Arial" w:cs="Arial"/>
                <w:sz w:val="24"/>
                <w:szCs w:val="24"/>
              </w:rPr>
            </w:pPr>
            <w:r w:rsidRPr="00A94082">
              <w:rPr>
                <w:rFonts w:ascii="Arial" w:hAnsi="Arial" w:cs="Arial"/>
                <w:sz w:val="24"/>
                <w:szCs w:val="24"/>
              </w:rPr>
              <w:t>A code of conduct that establishes clear expectations for appropriate behaviour with children</w:t>
            </w:r>
          </w:p>
          <w:p w:rsidR="007D1E71" w:rsidRPr="00A94082" w:rsidRDefault="007D1E71" w:rsidP="00CD533C">
            <w:pPr>
              <w:spacing w:before="100"/>
              <w:rPr>
                <w:rFonts w:ascii="Arial" w:hAnsi="Arial" w:cs="Arial"/>
                <w:sz w:val="24"/>
                <w:szCs w:val="24"/>
              </w:rPr>
            </w:pPr>
          </w:p>
        </w:tc>
        <w:tc>
          <w:tcPr>
            <w:tcW w:w="6222" w:type="dxa"/>
          </w:tcPr>
          <w:p w:rsidR="00A94082" w:rsidRPr="00A94082" w:rsidRDefault="00E125B8" w:rsidP="00CD533C">
            <w:pPr>
              <w:spacing w:before="100"/>
              <w:rPr>
                <w:rFonts w:ascii="Arial" w:hAnsi="Arial" w:cs="Arial"/>
                <w:sz w:val="24"/>
                <w:szCs w:val="24"/>
              </w:rPr>
            </w:pPr>
            <w:r>
              <w:rPr>
                <w:rFonts w:ascii="Arial" w:hAnsi="Arial" w:cs="Arial"/>
                <w:sz w:val="24"/>
                <w:szCs w:val="24"/>
              </w:rPr>
              <w:t>St Patrick’s Catholic Parish Church</w:t>
            </w:r>
            <w:r w:rsidRPr="00A94082">
              <w:rPr>
                <w:rFonts w:ascii="Arial" w:hAnsi="Arial" w:cs="Arial"/>
                <w:sz w:val="24"/>
                <w:szCs w:val="24"/>
              </w:rPr>
              <w:t xml:space="preserve"> </w:t>
            </w:r>
            <w:r w:rsidR="00A94082" w:rsidRPr="00A94082">
              <w:rPr>
                <w:rFonts w:ascii="Arial" w:hAnsi="Arial" w:cs="Arial"/>
                <w:sz w:val="24"/>
                <w:szCs w:val="24"/>
              </w:rPr>
              <w:t xml:space="preserve">has created a plain English </w:t>
            </w:r>
            <w:r w:rsidR="00A94082" w:rsidRPr="00A94082">
              <w:rPr>
                <w:rFonts w:ascii="Arial" w:hAnsi="Arial" w:cs="Arial"/>
                <w:b/>
                <w:sz w:val="24"/>
                <w:szCs w:val="24"/>
              </w:rPr>
              <w:t xml:space="preserve">Child Safety Code of Conduct </w:t>
            </w:r>
            <w:r w:rsidR="00A94082" w:rsidRPr="00A94082">
              <w:rPr>
                <w:rFonts w:ascii="Arial" w:hAnsi="Arial" w:cs="Arial"/>
                <w:sz w:val="24"/>
                <w:szCs w:val="24"/>
              </w:rPr>
              <w:t xml:space="preserve">which specifies appropriate standards of behaviour for adults towards students in all </w:t>
            </w:r>
            <w:r>
              <w:rPr>
                <w:rFonts w:ascii="Arial" w:hAnsi="Arial" w:cs="Arial"/>
                <w:sz w:val="24"/>
                <w:szCs w:val="24"/>
              </w:rPr>
              <w:t>Parish environments</w:t>
            </w:r>
            <w:r w:rsidR="00A94082" w:rsidRPr="00A94082">
              <w:rPr>
                <w:rFonts w:ascii="Arial" w:hAnsi="Arial" w:cs="Arial"/>
                <w:sz w:val="24"/>
                <w:szCs w:val="24"/>
              </w:rPr>
              <w:t>.</w:t>
            </w:r>
          </w:p>
        </w:tc>
      </w:tr>
      <w:tr w:rsidR="00A94082" w:rsidRPr="00A94082" w:rsidTr="007D1E71">
        <w:tc>
          <w:tcPr>
            <w:tcW w:w="1101" w:type="dxa"/>
          </w:tcPr>
          <w:p w:rsidR="00A94082" w:rsidRPr="00A94082" w:rsidRDefault="00A94082" w:rsidP="00CD533C">
            <w:pPr>
              <w:spacing w:before="100"/>
              <w:rPr>
                <w:rFonts w:ascii="Arial" w:hAnsi="Arial" w:cs="Arial"/>
                <w:b/>
                <w:bCs/>
                <w:sz w:val="24"/>
                <w:szCs w:val="24"/>
              </w:rPr>
            </w:pPr>
            <w:r w:rsidRPr="00A94082">
              <w:rPr>
                <w:rFonts w:ascii="Arial" w:hAnsi="Arial" w:cs="Arial"/>
                <w:b/>
                <w:bCs/>
                <w:sz w:val="24"/>
                <w:szCs w:val="24"/>
              </w:rPr>
              <w:t>4</w:t>
            </w:r>
          </w:p>
        </w:tc>
        <w:tc>
          <w:tcPr>
            <w:tcW w:w="2283" w:type="dxa"/>
          </w:tcPr>
          <w:p w:rsidR="00797E4C" w:rsidRDefault="00A94082" w:rsidP="00CD533C">
            <w:pPr>
              <w:spacing w:before="100"/>
              <w:rPr>
                <w:rFonts w:ascii="Arial" w:hAnsi="Arial" w:cs="Arial"/>
                <w:sz w:val="24"/>
                <w:szCs w:val="24"/>
              </w:rPr>
            </w:pPr>
            <w:r w:rsidRPr="00A94082">
              <w:rPr>
                <w:rFonts w:ascii="Arial" w:hAnsi="Arial" w:cs="Arial"/>
                <w:sz w:val="24"/>
                <w:szCs w:val="24"/>
              </w:rPr>
              <w:t>Screening, supervision, training and other human resources practices that reduce the risk of child abuse by new and existing personnel</w:t>
            </w:r>
          </w:p>
          <w:p w:rsidR="007D1E71" w:rsidRPr="00A94082" w:rsidRDefault="007D1E71" w:rsidP="00CD533C">
            <w:pPr>
              <w:spacing w:before="100"/>
              <w:rPr>
                <w:rFonts w:ascii="Arial" w:hAnsi="Arial" w:cs="Arial"/>
                <w:sz w:val="24"/>
                <w:szCs w:val="24"/>
              </w:rPr>
            </w:pPr>
          </w:p>
        </w:tc>
        <w:tc>
          <w:tcPr>
            <w:tcW w:w="6222" w:type="dxa"/>
          </w:tcPr>
          <w:p w:rsidR="00A94082" w:rsidRPr="00A94082" w:rsidRDefault="00E125B8" w:rsidP="00CD533C">
            <w:pPr>
              <w:spacing w:before="100"/>
              <w:rPr>
                <w:rFonts w:ascii="Arial" w:hAnsi="Arial" w:cs="Arial"/>
                <w:sz w:val="24"/>
                <w:szCs w:val="24"/>
              </w:rPr>
            </w:pPr>
            <w:r>
              <w:rPr>
                <w:rFonts w:ascii="Arial" w:hAnsi="Arial" w:cs="Arial"/>
                <w:sz w:val="24"/>
                <w:szCs w:val="24"/>
              </w:rPr>
              <w:t>St Patrick’s Catholic Parish Church</w:t>
            </w:r>
            <w:r w:rsidRPr="00A94082">
              <w:rPr>
                <w:rFonts w:ascii="Arial" w:hAnsi="Arial" w:cs="Arial"/>
                <w:sz w:val="24"/>
                <w:szCs w:val="24"/>
              </w:rPr>
              <w:t xml:space="preserve"> </w:t>
            </w:r>
            <w:r w:rsidR="00A94082" w:rsidRPr="00A94082">
              <w:rPr>
                <w:rFonts w:ascii="Arial" w:hAnsi="Arial" w:cs="Arial"/>
                <w:sz w:val="24"/>
                <w:szCs w:val="24"/>
              </w:rPr>
              <w:t xml:space="preserve">has created </w:t>
            </w:r>
            <w:r w:rsidR="00A94082" w:rsidRPr="00A94082">
              <w:rPr>
                <w:rFonts w:ascii="Arial" w:hAnsi="Arial" w:cs="Arial"/>
                <w:b/>
                <w:sz w:val="24"/>
                <w:szCs w:val="24"/>
              </w:rPr>
              <w:t>child safe human resources practices</w:t>
            </w:r>
            <w:r w:rsidR="00A94082" w:rsidRPr="00A94082">
              <w:rPr>
                <w:rFonts w:ascii="Arial" w:hAnsi="Arial" w:cs="Arial"/>
                <w:sz w:val="24"/>
                <w:szCs w:val="24"/>
              </w:rPr>
              <w:t xml:space="preserve"> including those relating to: </w:t>
            </w:r>
          </w:p>
          <w:p w:rsidR="00A94082" w:rsidRPr="00A94082" w:rsidRDefault="00A94082" w:rsidP="00F413BF">
            <w:pPr>
              <w:rPr>
                <w:rFonts w:ascii="Arial" w:hAnsi="Arial" w:cs="Arial"/>
                <w:sz w:val="24"/>
                <w:szCs w:val="24"/>
              </w:rPr>
            </w:pPr>
          </w:p>
          <w:p w:rsidR="00A94082" w:rsidRPr="00A94082" w:rsidRDefault="00A94082" w:rsidP="00A94082">
            <w:pPr>
              <w:pStyle w:val="ListParagraph"/>
              <w:numPr>
                <w:ilvl w:val="0"/>
                <w:numId w:val="2"/>
              </w:numPr>
              <w:rPr>
                <w:rFonts w:ascii="Arial" w:hAnsi="Arial" w:cs="Arial"/>
                <w:b/>
                <w:sz w:val="24"/>
                <w:szCs w:val="24"/>
              </w:rPr>
            </w:pPr>
            <w:r w:rsidRPr="00A94082">
              <w:rPr>
                <w:rFonts w:ascii="Arial" w:hAnsi="Arial" w:cs="Arial"/>
                <w:b/>
                <w:sz w:val="24"/>
                <w:szCs w:val="24"/>
              </w:rPr>
              <w:t>Recruitment, Selection &amp; Screening</w:t>
            </w:r>
          </w:p>
          <w:p w:rsidR="00A94082" w:rsidRPr="00A94082" w:rsidRDefault="00A94082" w:rsidP="00A94082">
            <w:pPr>
              <w:pStyle w:val="ListParagraph"/>
              <w:numPr>
                <w:ilvl w:val="0"/>
                <w:numId w:val="2"/>
              </w:numPr>
              <w:rPr>
                <w:rFonts w:ascii="Arial" w:hAnsi="Arial" w:cs="Arial"/>
                <w:b/>
                <w:sz w:val="24"/>
                <w:szCs w:val="24"/>
              </w:rPr>
            </w:pPr>
            <w:r w:rsidRPr="00A94082">
              <w:rPr>
                <w:rFonts w:ascii="Arial" w:hAnsi="Arial" w:cs="Arial"/>
                <w:b/>
                <w:sz w:val="24"/>
                <w:szCs w:val="24"/>
              </w:rPr>
              <w:t>Our Working with Children Checks Policy</w:t>
            </w:r>
          </w:p>
          <w:p w:rsidR="00A94082" w:rsidRPr="00A94082" w:rsidRDefault="00A94082" w:rsidP="00A94082">
            <w:pPr>
              <w:pStyle w:val="ListParagraph"/>
              <w:numPr>
                <w:ilvl w:val="0"/>
                <w:numId w:val="2"/>
              </w:numPr>
              <w:rPr>
                <w:rFonts w:ascii="Arial" w:hAnsi="Arial" w:cs="Arial"/>
                <w:b/>
                <w:sz w:val="24"/>
                <w:szCs w:val="24"/>
              </w:rPr>
            </w:pPr>
            <w:r w:rsidRPr="00A94082">
              <w:rPr>
                <w:rFonts w:ascii="Arial" w:hAnsi="Arial" w:cs="Arial"/>
                <w:b/>
                <w:sz w:val="24"/>
                <w:szCs w:val="24"/>
              </w:rPr>
              <w:t>Child Protection Training</w:t>
            </w:r>
          </w:p>
          <w:p w:rsidR="00A94082" w:rsidRPr="00A94082" w:rsidRDefault="00A94082" w:rsidP="00A94082">
            <w:pPr>
              <w:pStyle w:val="ListParagraph"/>
              <w:numPr>
                <w:ilvl w:val="0"/>
                <w:numId w:val="2"/>
              </w:numPr>
              <w:rPr>
                <w:rFonts w:ascii="Arial" w:hAnsi="Arial" w:cs="Arial"/>
                <w:sz w:val="24"/>
                <w:szCs w:val="24"/>
              </w:rPr>
            </w:pPr>
            <w:r w:rsidRPr="00A94082">
              <w:rPr>
                <w:rFonts w:ascii="Arial" w:hAnsi="Arial" w:cs="Arial"/>
                <w:b/>
                <w:sz w:val="24"/>
                <w:szCs w:val="24"/>
              </w:rPr>
              <w:t>Our Child Safe Culture</w:t>
            </w:r>
          </w:p>
        </w:tc>
      </w:tr>
      <w:tr w:rsidR="00A94082" w:rsidRPr="00A94082" w:rsidTr="007D1E71">
        <w:tc>
          <w:tcPr>
            <w:tcW w:w="1101" w:type="dxa"/>
          </w:tcPr>
          <w:p w:rsidR="00A94082" w:rsidRPr="00A94082" w:rsidRDefault="00A94082" w:rsidP="00CD533C">
            <w:pPr>
              <w:spacing w:before="100"/>
              <w:rPr>
                <w:rFonts w:ascii="Arial" w:hAnsi="Arial" w:cs="Arial"/>
                <w:b/>
                <w:bCs/>
                <w:sz w:val="24"/>
                <w:szCs w:val="24"/>
              </w:rPr>
            </w:pPr>
            <w:r w:rsidRPr="00A94082">
              <w:rPr>
                <w:rFonts w:ascii="Arial" w:hAnsi="Arial" w:cs="Arial"/>
                <w:b/>
                <w:bCs/>
                <w:sz w:val="24"/>
                <w:szCs w:val="24"/>
              </w:rPr>
              <w:t>5</w:t>
            </w:r>
          </w:p>
        </w:tc>
        <w:tc>
          <w:tcPr>
            <w:tcW w:w="2283" w:type="dxa"/>
          </w:tcPr>
          <w:p w:rsidR="00A94082" w:rsidRPr="00A94082" w:rsidRDefault="00A94082" w:rsidP="00CD533C">
            <w:pPr>
              <w:spacing w:before="100"/>
              <w:rPr>
                <w:rFonts w:ascii="Arial" w:hAnsi="Arial" w:cs="Arial"/>
                <w:sz w:val="24"/>
                <w:szCs w:val="24"/>
              </w:rPr>
            </w:pPr>
            <w:r w:rsidRPr="00A94082">
              <w:rPr>
                <w:rFonts w:ascii="Arial" w:hAnsi="Arial" w:cs="Arial"/>
                <w:sz w:val="24"/>
                <w:szCs w:val="24"/>
              </w:rPr>
              <w:t>Procedures for responding to and reporting allegations of suspected child abuse</w:t>
            </w:r>
          </w:p>
        </w:tc>
        <w:tc>
          <w:tcPr>
            <w:tcW w:w="6222" w:type="dxa"/>
          </w:tcPr>
          <w:p w:rsidR="00A94082" w:rsidRPr="00A94082" w:rsidRDefault="00E125B8" w:rsidP="00CD533C">
            <w:pPr>
              <w:spacing w:before="100"/>
              <w:rPr>
                <w:rFonts w:ascii="Arial" w:hAnsi="Arial" w:cs="Arial"/>
                <w:sz w:val="24"/>
                <w:szCs w:val="24"/>
              </w:rPr>
            </w:pPr>
            <w:r>
              <w:rPr>
                <w:rFonts w:ascii="Arial" w:hAnsi="Arial" w:cs="Arial"/>
                <w:sz w:val="24"/>
                <w:szCs w:val="24"/>
              </w:rPr>
              <w:t>St Patrick’s Catholic Parish Church</w:t>
            </w:r>
            <w:r w:rsidRPr="00A94082">
              <w:rPr>
                <w:rFonts w:ascii="Arial" w:hAnsi="Arial" w:cs="Arial"/>
                <w:sz w:val="24"/>
                <w:szCs w:val="24"/>
              </w:rPr>
              <w:t xml:space="preserve"> </w:t>
            </w:r>
            <w:r w:rsidR="00A94082" w:rsidRPr="00A94082">
              <w:rPr>
                <w:rFonts w:ascii="Arial" w:hAnsi="Arial" w:cs="Arial"/>
                <w:sz w:val="24"/>
                <w:szCs w:val="24"/>
              </w:rPr>
              <w:t xml:space="preserve">has established simple and accessible procedures for anyone to report a child abuse concern internally to one of the </w:t>
            </w:r>
            <w:r w:rsidR="007D1E71">
              <w:rPr>
                <w:rFonts w:ascii="Arial" w:hAnsi="Arial" w:cs="Arial"/>
                <w:sz w:val="24"/>
                <w:szCs w:val="24"/>
              </w:rPr>
              <w:t>Parish</w:t>
            </w:r>
            <w:r w:rsidR="00A94082" w:rsidRPr="00A94082">
              <w:rPr>
                <w:rFonts w:ascii="Arial" w:hAnsi="Arial" w:cs="Arial"/>
                <w:sz w:val="24"/>
                <w:szCs w:val="24"/>
              </w:rPr>
              <w:t xml:space="preserve">'s </w:t>
            </w:r>
            <w:r w:rsidR="00A94082" w:rsidRPr="00A94082">
              <w:rPr>
                <w:rFonts w:ascii="Arial" w:hAnsi="Arial" w:cs="Arial"/>
                <w:b/>
                <w:sz w:val="24"/>
                <w:szCs w:val="24"/>
              </w:rPr>
              <w:t>Child Protection Officers</w:t>
            </w:r>
            <w:r w:rsidR="00A94082" w:rsidRPr="00A94082">
              <w:rPr>
                <w:rFonts w:ascii="Arial" w:hAnsi="Arial" w:cs="Arial"/>
                <w:sz w:val="24"/>
                <w:szCs w:val="24"/>
              </w:rPr>
              <w:t>.</w:t>
            </w:r>
          </w:p>
          <w:p w:rsidR="00A94082" w:rsidRPr="00A94082" w:rsidRDefault="00A94082" w:rsidP="00F413BF">
            <w:pPr>
              <w:rPr>
                <w:rFonts w:ascii="Arial" w:hAnsi="Arial" w:cs="Arial"/>
                <w:sz w:val="24"/>
                <w:szCs w:val="24"/>
              </w:rPr>
            </w:pPr>
          </w:p>
          <w:p w:rsidR="00A94082" w:rsidRPr="00A94082" w:rsidRDefault="00E125B8" w:rsidP="00F413BF">
            <w:pPr>
              <w:rPr>
                <w:rFonts w:ascii="Arial" w:hAnsi="Arial" w:cs="Arial"/>
                <w:sz w:val="24"/>
                <w:szCs w:val="24"/>
              </w:rPr>
            </w:pPr>
            <w:r>
              <w:rPr>
                <w:rFonts w:ascii="Arial" w:hAnsi="Arial" w:cs="Arial"/>
                <w:sz w:val="24"/>
                <w:szCs w:val="24"/>
              </w:rPr>
              <w:t>St Patrick’s Catholic Parish Church</w:t>
            </w:r>
            <w:r w:rsidRPr="00A94082">
              <w:rPr>
                <w:rFonts w:ascii="Arial" w:hAnsi="Arial" w:cs="Arial"/>
                <w:sz w:val="24"/>
                <w:szCs w:val="24"/>
              </w:rPr>
              <w:t xml:space="preserve"> </w:t>
            </w:r>
            <w:r w:rsidR="00A94082" w:rsidRPr="00A94082">
              <w:rPr>
                <w:rFonts w:ascii="Arial" w:hAnsi="Arial" w:cs="Arial"/>
                <w:sz w:val="24"/>
                <w:szCs w:val="24"/>
              </w:rPr>
              <w:t xml:space="preserve">has developed and implemented procedures for Board members, staff and Direct Contact Volunteers for responding to allegations and disclosures of child abuse, or suspected child abuse, including procedures for support following a disclosure by a student. Refer to our </w:t>
            </w:r>
            <w:r w:rsidR="00A94082" w:rsidRPr="00A94082">
              <w:rPr>
                <w:rFonts w:ascii="Arial" w:hAnsi="Arial" w:cs="Arial"/>
                <w:b/>
                <w:sz w:val="24"/>
                <w:szCs w:val="24"/>
              </w:rPr>
              <w:t>Procedures for Responding to and Reporting Allegations of Child Abuse</w:t>
            </w:r>
            <w:r w:rsidR="00A94082" w:rsidRPr="00A94082">
              <w:rPr>
                <w:rFonts w:ascii="Arial" w:hAnsi="Arial" w:cs="Arial"/>
                <w:sz w:val="24"/>
                <w:szCs w:val="24"/>
              </w:rPr>
              <w:t>.</w:t>
            </w:r>
          </w:p>
          <w:p w:rsidR="00A94082" w:rsidRPr="00797E4C" w:rsidRDefault="00A94082" w:rsidP="00F413BF">
            <w:pPr>
              <w:rPr>
                <w:rFonts w:ascii="Arial" w:hAnsi="Arial" w:cs="Arial"/>
                <w:sz w:val="14"/>
                <w:szCs w:val="24"/>
              </w:rPr>
            </w:pPr>
          </w:p>
          <w:p w:rsidR="00A94082" w:rsidRPr="00A94082" w:rsidRDefault="00A94082" w:rsidP="00F413BF">
            <w:pPr>
              <w:rPr>
                <w:rFonts w:ascii="Arial" w:hAnsi="Arial" w:cs="Arial"/>
                <w:sz w:val="24"/>
                <w:szCs w:val="24"/>
              </w:rPr>
            </w:pPr>
            <w:r w:rsidRPr="00A94082">
              <w:rPr>
                <w:rFonts w:ascii="Arial" w:hAnsi="Arial" w:cs="Arial"/>
                <w:sz w:val="24"/>
                <w:szCs w:val="24"/>
              </w:rPr>
              <w:t xml:space="preserve">Reporting procedures for Third Party Contractors, External Education Providers, Indirect Contact Volunteers, parents/guardians and other community members are included in our </w:t>
            </w:r>
            <w:r w:rsidRPr="00A94082">
              <w:rPr>
                <w:rFonts w:ascii="Arial" w:hAnsi="Arial" w:cs="Arial"/>
                <w:b/>
                <w:sz w:val="24"/>
                <w:szCs w:val="24"/>
              </w:rPr>
              <w:t>Child Protection and Safety Policy</w:t>
            </w:r>
            <w:r w:rsidRPr="00A94082">
              <w:rPr>
                <w:rFonts w:ascii="Arial" w:hAnsi="Arial" w:cs="Arial"/>
                <w:sz w:val="24"/>
                <w:szCs w:val="24"/>
              </w:rPr>
              <w:t xml:space="preserve"> which </w:t>
            </w:r>
            <w:proofErr w:type="gramStart"/>
            <w:r w:rsidRPr="00A94082">
              <w:rPr>
                <w:rFonts w:ascii="Arial" w:hAnsi="Arial" w:cs="Arial"/>
                <w:sz w:val="24"/>
                <w:szCs w:val="24"/>
              </w:rPr>
              <w:t>is</w:t>
            </w:r>
            <w:proofErr w:type="gramEnd"/>
            <w:r w:rsidRPr="00A94082">
              <w:rPr>
                <w:rFonts w:ascii="Arial" w:hAnsi="Arial" w:cs="Arial"/>
                <w:sz w:val="24"/>
                <w:szCs w:val="24"/>
              </w:rPr>
              <w:t xml:space="preserve"> available on our public website. </w:t>
            </w:r>
          </w:p>
          <w:p w:rsidR="00A94082" w:rsidRPr="00797E4C" w:rsidRDefault="00A94082" w:rsidP="00F413BF">
            <w:pPr>
              <w:rPr>
                <w:rFonts w:ascii="Arial" w:hAnsi="Arial" w:cs="Arial"/>
                <w:sz w:val="16"/>
                <w:szCs w:val="24"/>
              </w:rPr>
            </w:pPr>
          </w:p>
          <w:p w:rsidR="00797E4C" w:rsidRDefault="00A94082" w:rsidP="00F413BF">
            <w:pPr>
              <w:rPr>
                <w:rFonts w:ascii="Arial" w:hAnsi="Arial" w:cs="Arial"/>
                <w:sz w:val="24"/>
                <w:szCs w:val="24"/>
              </w:rPr>
            </w:pPr>
            <w:r w:rsidRPr="00A94082">
              <w:rPr>
                <w:rFonts w:ascii="Arial" w:hAnsi="Arial" w:cs="Arial"/>
                <w:sz w:val="24"/>
                <w:szCs w:val="24"/>
              </w:rPr>
              <w:t xml:space="preserve">Age appropriate reporting procedures for students are developed through our </w:t>
            </w:r>
            <w:r w:rsidRPr="00A94082">
              <w:rPr>
                <w:rFonts w:ascii="Arial" w:hAnsi="Arial" w:cs="Arial"/>
                <w:b/>
                <w:sz w:val="24"/>
                <w:szCs w:val="24"/>
              </w:rPr>
              <w:t>pastoral care program</w:t>
            </w:r>
            <w:r w:rsidRPr="00A94082">
              <w:rPr>
                <w:rFonts w:ascii="Arial" w:hAnsi="Arial" w:cs="Arial"/>
                <w:sz w:val="24"/>
                <w:szCs w:val="24"/>
              </w:rPr>
              <w:t>.</w:t>
            </w:r>
          </w:p>
          <w:p w:rsidR="007D1E71" w:rsidRPr="00A94082" w:rsidRDefault="007D1E71" w:rsidP="00F413BF">
            <w:pPr>
              <w:rPr>
                <w:rFonts w:ascii="Arial" w:hAnsi="Arial" w:cs="Arial"/>
                <w:sz w:val="24"/>
                <w:szCs w:val="24"/>
              </w:rPr>
            </w:pPr>
          </w:p>
        </w:tc>
      </w:tr>
      <w:tr w:rsidR="00A94082" w:rsidRPr="00A94082" w:rsidTr="007D1E71">
        <w:tc>
          <w:tcPr>
            <w:tcW w:w="1101" w:type="dxa"/>
          </w:tcPr>
          <w:p w:rsidR="00A94082" w:rsidRPr="00A94082" w:rsidRDefault="00A94082" w:rsidP="00CD533C">
            <w:pPr>
              <w:spacing w:before="100"/>
              <w:rPr>
                <w:rFonts w:ascii="Arial" w:hAnsi="Arial" w:cs="Arial"/>
                <w:b/>
                <w:bCs/>
                <w:sz w:val="24"/>
                <w:szCs w:val="24"/>
              </w:rPr>
            </w:pPr>
            <w:r w:rsidRPr="00A94082">
              <w:rPr>
                <w:rFonts w:ascii="Arial" w:hAnsi="Arial" w:cs="Arial"/>
                <w:b/>
                <w:bCs/>
                <w:sz w:val="24"/>
                <w:szCs w:val="24"/>
              </w:rPr>
              <w:t>6</w:t>
            </w:r>
          </w:p>
        </w:tc>
        <w:tc>
          <w:tcPr>
            <w:tcW w:w="2283" w:type="dxa"/>
          </w:tcPr>
          <w:p w:rsidR="00A94082" w:rsidRPr="00A94082" w:rsidRDefault="00A94082" w:rsidP="00CD533C">
            <w:pPr>
              <w:spacing w:before="100"/>
              <w:rPr>
                <w:rFonts w:ascii="Arial" w:hAnsi="Arial" w:cs="Arial"/>
                <w:sz w:val="24"/>
                <w:szCs w:val="24"/>
              </w:rPr>
            </w:pPr>
            <w:r w:rsidRPr="00A94082">
              <w:rPr>
                <w:rFonts w:ascii="Arial" w:hAnsi="Arial" w:cs="Arial"/>
                <w:sz w:val="24"/>
                <w:szCs w:val="24"/>
              </w:rPr>
              <w:t>Strategies to identify and reduce or remove the risk of abuse</w:t>
            </w:r>
          </w:p>
        </w:tc>
        <w:tc>
          <w:tcPr>
            <w:tcW w:w="6222" w:type="dxa"/>
          </w:tcPr>
          <w:p w:rsidR="00A94082" w:rsidRPr="00A94082" w:rsidRDefault="00E125B8" w:rsidP="00CD533C">
            <w:pPr>
              <w:spacing w:before="100"/>
              <w:rPr>
                <w:rFonts w:ascii="Arial" w:hAnsi="Arial" w:cs="Arial"/>
                <w:sz w:val="24"/>
                <w:szCs w:val="24"/>
              </w:rPr>
            </w:pPr>
            <w:r>
              <w:rPr>
                <w:rFonts w:ascii="Arial" w:hAnsi="Arial" w:cs="Arial"/>
                <w:sz w:val="24"/>
                <w:szCs w:val="24"/>
              </w:rPr>
              <w:t>St Patrick’s Catholic Parish Church</w:t>
            </w:r>
            <w:r w:rsidRPr="00A94082">
              <w:rPr>
                <w:rFonts w:ascii="Arial" w:hAnsi="Arial" w:cs="Arial"/>
                <w:sz w:val="24"/>
                <w:szCs w:val="24"/>
              </w:rPr>
              <w:t xml:space="preserve"> </w:t>
            </w:r>
            <w:r w:rsidR="00A94082" w:rsidRPr="00A94082">
              <w:rPr>
                <w:rFonts w:ascii="Arial" w:hAnsi="Arial" w:cs="Arial"/>
                <w:sz w:val="24"/>
                <w:szCs w:val="24"/>
              </w:rPr>
              <w:t xml:space="preserve">has adopted a risk management approach to child safety. </w:t>
            </w:r>
            <w:r w:rsidR="00A94082" w:rsidRPr="00A94082">
              <w:rPr>
                <w:rFonts w:ascii="Arial" w:hAnsi="Arial" w:cs="Arial"/>
                <w:b/>
                <w:sz w:val="24"/>
                <w:szCs w:val="24"/>
              </w:rPr>
              <w:t>Key risk indicators of child abuse</w:t>
            </w:r>
            <w:r w:rsidR="00A94082" w:rsidRPr="00A94082">
              <w:rPr>
                <w:rFonts w:ascii="Arial" w:hAnsi="Arial" w:cs="Arial"/>
                <w:sz w:val="24"/>
                <w:szCs w:val="24"/>
              </w:rPr>
              <w:t xml:space="preserve"> are documented in our Child Protection Program and also included in our </w:t>
            </w:r>
            <w:r w:rsidR="00A94082" w:rsidRPr="00A94082">
              <w:rPr>
                <w:rFonts w:ascii="Arial" w:hAnsi="Arial" w:cs="Arial"/>
                <w:b/>
                <w:sz w:val="24"/>
                <w:szCs w:val="24"/>
              </w:rPr>
              <w:t>Child Protection Training</w:t>
            </w:r>
            <w:r w:rsidR="00A94082" w:rsidRPr="00A94082">
              <w:rPr>
                <w:rFonts w:ascii="Arial" w:hAnsi="Arial" w:cs="Arial"/>
                <w:sz w:val="24"/>
                <w:szCs w:val="24"/>
              </w:rPr>
              <w:t>.</w:t>
            </w:r>
          </w:p>
          <w:p w:rsidR="00A94082" w:rsidRPr="00A94082" w:rsidRDefault="00A94082" w:rsidP="00F413BF">
            <w:pPr>
              <w:rPr>
                <w:rFonts w:ascii="Arial" w:hAnsi="Arial" w:cs="Arial"/>
                <w:sz w:val="24"/>
                <w:szCs w:val="24"/>
              </w:rPr>
            </w:pPr>
          </w:p>
          <w:p w:rsidR="00797E4C" w:rsidRDefault="00A94082" w:rsidP="007D1E71">
            <w:pPr>
              <w:rPr>
                <w:rFonts w:ascii="Arial" w:hAnsi="Arial" w:cs="Arial"/>
                <w:sz w:val="24"/>
                <w:szCs w:val="24"/>
              </w:rPr>
            </w:pPr>
            <w:r w:rsidRPr="00A94082">
              <w:rPr>
                <w:rFonts w:ascii="Arial" w:hAnsi="Arial" w:cs="Arial"/>
                <w:sz w:val="24"/>
                <w:szCs w:val="24"/>
              </w:rPr>
              <w:t xml:space="preserve">The </w:t>
            </w:r>
            <w:r w:rsidR="007D1E71">
              <w:rPr>
                <w:rFonts w:ascii="Arial" w:hAnsi="Arial" w:cs="Arial"/>
                <w:sz w:val="24"/>
                <w:szCs w:val="24"/>
              </w:rPr>
              <w:t>Parish</w:t>
            </w:r>
            <w:r w:rsidRPr="00A94082">
              <w:rPr>
                <w:rFonts w:ascii="Arial" w:hAnsi="Arial" w:cs="Arial"/>
                <w:sz w:val="24"/>
                <w:szCs w:val="24"/>
              </w:rPr>
              <w:t xml:space="preserve"> has developed a number of strategies, policies and procedures to create a risk-based approach to child safety and protection. Refer to </w:t>
            </w:r>
            <w:r w:rsidRPr="00A94082">
              <w:rPr>
                <w:rFonts w:ascii="Arial" w:hAnsi="Arial" w:cs="Arial"/>
                <w:b/>
                <w:sz w:val="24"/>
                <w:szCs w:val="24"/>
              </w:rPr>
              <w:t>Child Protection Risk Management</w:t>
            </w:r>
            <w:r w:rsidRPr="00A94082">
              <w:rPr>
                <w:rFonts w:ascii="Arial" w:hAnsi="Arial" w:cs="Arial"/>
                <w:sz w:val="24"/>
                <w:szCs w:val="24"/>
              </w:rPr>
              <w:t>.</w:t>
            </w:r>
          </w:p>
          <w:p w:rsidR="007D1E71" w:rsidRPr="00A94082" w:rsidRDefault="007D1E71" w:rsidP="007D1E71">
            <w:pPr>
              <w:rPr>
                <w:rFonts w:ascii="Arial" w:hAnsi="Arial" w:cs="Arial"/>
                <w:sz w:val="24"/>
                <w:szCs w:val="24"/>
              </w:rPr>
            </w:pPr>
          </w:p>
        </w:tc>
      </w:tr>
      <w:tr w:rsidR="00A94082" w:rsidRPr="00A94082" w:rsidTr="007D1E71">
        <w:tc>
          <w:tcPr>
            <w:tcW w:w="1101" w:type="dxa"/>
          </w:tcPr>
          <w:p w:rsidR="00A94082" w:rsidRPr="00A94082" w:rsidRDefault="00A94082" w:rsidP="00CD533C">
            <w:pPr>
              <w:spacing w:before="100"/>
              <w:rPr>
                <w:rFonts w:ascii="Arial" w:hAnsi="Arial" w:cs="Arial"/>
                <w:b/>
                <w:bCs/>
                <w:sz w:val="24"/>
                <w:szCs w:val="24"/>
              </w:rPr>
            </w:pPr>
            <w:r w:rsidRPr="00A94082">
              <w:rPr>
                <w:rFonts w:ascii="Arial" w:hAnsi="Arial" w:cs="Arial"/>
                <w:b/>
                <w:bCs/>
                <w:sz w:val="24"/>
                <w:szCs w:val="24"/>
              </w:rPr>
              <w:t>7</w:t>
            </w:r>
          </w:p>
        </w:tc>
        <w:tc>
          <w:tcPr>
            <w:tcW w:w="2283" w:type="dxa"/>
          </w:tcPr>
          <w:p w:rsidR="00A94082" w:rsidRPr="00A94082" w:rsidRDefault="00A94082" w:rsidP="00CD533C">
            <w:pPr>
              <w:spacing w:before="100"/>
              <w:rPr>
                <w:rFonts w:ascii="Arial" w:hAnsi="Arial" w:cs="Arial"/>
                <w:sz w:val="24"/>
                <w:szCs w:val="24"/>
              </w:rPr>
            </w:pPr>
            <w:r w:rsidRPr="00A94082">
              <w:rPr>
                <w:rFonts w:ascii="Arial" w:hAnsi="Arial" w:cs="Arial"/>
                <w:sz w:val="24"/>
                <w:szCs w:val="24"/>
              </w:rPr>
              <w:t>Strategies to promote the participation and empowerment of children</w:t>
            </w:r>
          </w:p>
        </w:tc>
        <w:tc>
          <w:tcPr>
            <w:tcW w:w="6222" w:type="dxa"/>
          </w:tcPr>
          <w:p w:rsidR="00A94082" w:rsidRDefault="00E125B8" w:rsidP="00CD533C">
            <w:pPr>
              <w:spacing w:before="100"/>
              <w:rPr>
                <w:rFonts w:ascii="Arial" w:hAnsi="Arial" w:cs="Arial"/>
                <w:b/>
                <w:sz w:val="24"/>
                <w:szCs w:val="24"/>
              </w:rPr>
            </w:pPr>
            <w:r>
              <w:rPr>
                <w:rFonts w:ascii="Arial" w:hAnsi="Arial" w:cs="Arial"/>
                <w:sz w:val="24"/>
                <w:szCs w:val="24"/>
              </w:rPr>
              <w:t>St Patrick’s Catholic Parish Church</w:t>
            </w:r>
            <w:r w:rsidRPr="00A94082">
              <w:rPr>
                <w:rFonts w:ascii="Arial" w:hAnsi="Arial" w:cs="Arial"/>
                <w:sz w:val="24"/>
                <w:szCs w:val="24"/>
              </w:rPr>
              <w:t xml:space="preserve"> </w:t>
            </w:r>
            <w:r w:rsidR="00A94082" w:rsidRPr="00A94082">
              <w:rPr>
                <w:rFonts w:ascii="Arial" w:hAnsi="Arial" w:cs="Arial"/>
                <w:sz w:val="24"/>
                <w:szCs w:val="24"/>
              </w:rPr>
              <w:t xml:space="preserve">has developed strategies to promote the participation and empowerment of children including policies and procedures related to age appropriate </w:t>
            </w:r>
            <w:r w:rsidR="00A94082" w:rsidRPr="00A94082">
              <w:rPr>
                <w:rFonts w:ascii="Arial" w:hAnsi="Arial" w:cs="Arial"/>
                <w:b/>
                <w:sz w:val="24"/>
                <w:szCs w:val="24"/>
              </w:rPr>
              <w:t>pastoral care</w:t>
            </w:r>
            <w:r w:rsidR="00A94082" w:rsidRPr="00A94082">
              <w:rPr>
                <w:rFonts w:ascii="Arial" w:hAnsi="Arial" w:cs="Arial"/>
                <w:sz w:val="24"/>
                <w:szCs w:val="24"/>
              </w:rPr>
              <w:t xml:space="preserve"> and supporting </w:t>
            </w:r>
            <w:r w:rsidR="00A94082" w:rsidRPr="00A94082">
              <w:rPr>
                <w:rFonts w:ascii="Arial" w:hAnsi="Arial" w:cs="Arial"/>
                <w:b/>
                <w:sz w:val="24"/>
                <w:szCs w:val="24"/>
              </w:rPr>
              <w:t>children with disabilities</w:t>
            </w:r>
            <w:r w:rsidR="00A94082" w:rsidRPr="00A94082">
              <w:rPr>
                <w:rFonts w:ascii="Arial" w:hAnsi="Arial" w:cs="Arial"/>
                <w:sz w:val="24"/>
                <w:szCs w:val="24"/>
              </w:rPr>
              <w:t xml:space="preserve"> and </w:t>
            </w:r>
            <w:r w:rsidR="00A94082" w:rsidRPr="00A94082">
              <w:rPr>
                <w:rFonts w:ascii="Arial" w:hAnsi="Arial" w:cs="Arial"/>
                <w:b/>
                <w:sz w:val="24"/>
                <w:szCs w:val="24"/>
              </w:rPr>
              <w:t>children from culturally diverse backgrounds.</w:t>
            </w:r>
          </w:p>
          <w:p w:rsidR="007D1E71" w:rsidRPr="00A94082" w:rsidRDefault="007D1E71" w:rsidP="00F413BF">
            <w:pPr>
              <w:rPr>
                <w:rFonts w:ascii="Arial" w:hAnsi="Arial" w:cs="Arial"/>
                <w:sz w:val="24"/>
                <w:szCs w:val="24"/>
              </w:rPr>
            </w:pPr>
          </w:p>
        </w:tc>
      </w:tr>
    </w:tbl>
    <w:p w:rsidR="007D1E71" w:rsidRDefault="007D1E71" w:rsidP="00797E4C">
      <w:pPr>
        <w:spacing w:after="0"/>
        <w:rPr>
          <w:rFonts w:ascii="Arial" w:hAnsi="Arial" w:cs="Arial"/>
          <w:b/>
          <w:sz w:val="24"/>
          <w:szCs w:val="24"/>
        </w:rPr>
      </w:pPr>
    </w:p>
    <w:p w:rsidR="00A94082" w:rsidRPr="00A94082" w:rsidRDefault="00A94082" w:rsidP="00797E4C">
      <w:pPr>
        <w:spacing w:after="0"/>
        <w:rPr>
          <w:rFonts w:ascii="Arial" w:hAnsi="Arial" w:cs="Arial"/>
          <w:b/>
          <w:sz w:val="24"/>
          <w:szCs w:val="24"/>
        </w:rPr>
      </w:pPr>
      <w:r w:rsidRPr="00A94082">
        <w:rPr>
          <w:rFonts w:ascii="Arial" w:hAnsi="Arial" w:cs="Arial"/>
          <w:b/>
          <w:sz w:val="24"/>
          <w:szCs w:val="24"/>
        </w:rPr>
        <w:t>Implementation of Child Safe Standards</w:t>
      </w:r>
    </w:p>
    <w:p w:rsidR="00A94082" w:rsidRPr="00A94082" w:rsidRDefault="00A94082" w:rsidP="00A94082">
      <w:pPr>
        <w:rPr>
          <w:rFonts w:ascii="Arial" w:hAnsi="Arial" w:cs="Arial"/>
          <w:sz w:val="24"/>
          <w:szCs w:val="24"/>
        </w:rPr>
      </w:pPr>
      <w:r w:rsidRPr="00A94082">
        <w:rPr>
          <w:rFonts w:ascii="Arial" w:hAnsi="Arial" w:cs="Arial"/>
          <w:sz w:val="24"/>
          <w:szCs w:val="24"/>
        </w:rPr>
        <w:t>The Child Safe Standards Implementation Action Plan is an ongoing responsibility and priority which involves, but is not limited to:</w:t>
      </w:r>
    </w:p>
    <w:p w:rsidR="00A94082" w:rsidRPr="00A94082" w:rsidRDefault="00A94082" w:rsidP="00CD533C">
      <w:pPr>
        <w:spacing w:before="100" w:after="0" w:line="240" w:lineRule="auto"/>
        <w:rPr>
          <w:rFonts w:ascii="Arial" w:hAnsi="Arial" w:cs="Arial"/>
          <w:sz w:val="24"/>
          <w:szCs w:val="24"/>
        </w:rPr>
      </w:pPr>
      <w:r w:rsidRPr="00A94082">
        <w:rPr>
          <w:rFonts w:ascii="Arial" w:hAnsi="Arial" w:cs="Arial"/>
          <w:sz w:val="24"/>
          <w:szCs w:val="24"/>
        </w:rPr>
        <w:t xml:space="preserve">• </w:t>
      </w:r>
      <w:proofErr w:type="gramStart"/>
      <w:r w:rsidRPr="00A94082">
        <w:rPr>
          <w:rFonts w:ascii="Arial" w:hAnsi="Arial" w:cs="Arial"/>
          <w:sz w:val="24"/>
          <w:szCs w:val="24"/>
        </w:rPr>
        <w:t>inclusion</w:t>
      </w:r>
      <w:proofErr w:type="gramEnd"/>
      <w:r w:rsidRPr="00A94082">
        <w:rPr>
          <w:rFonts w:ascii="Arial" w:hAnsi="Arial" w:cs="Arial"/>
          <w:sz w:val="24"/>
          <w:szCs w:val="24"/>
        </w:rPr>
        <w:t xml:space="preserve"> as a regular agenda item at </w:t>
      </w:r>
      <w:r w:rsidR="00E125B8">
        <w:rPr>
          <w:rFonts w:ascii="Arial" w:hAnsi="Arial" w:cs="Arial"/>
          <w:sz w:val="24"/>
          <w:szCs w:val="24"/>
        </w:rPr>
        <w:t>council</w:t>
      </w:r>
      <w:r w:rsidRPr="00A94082">
        <w:rPr>
          <w:rFonts w:ascii="Arial" w:hAnsi="Arial" w:cs="Arial"/>
          <w:sz w:val="24"/>
          <w:szCs w:val="24"/>
        </w:rPr>
        <w:t xml:space="preserve"> meetings to facilitate communication and consultation on all matters relating to child safety;</w:t>
      </w:r>
    </w:p>
    <w:p w:rsidR="00A94082" w:rsidRPr="00A94082" w:rsidRDefault="00A94082" w:rsidP="00CD533C">
      <w:pPr>
        <w:spacing w:before="100" w:after="0" w:line="240" w:lineRule="auto"/>
        <w:rPr>
          <w:rFonts w:ascii="Arial" w:hAnsi="Arial" w:cs="Arial"/>
          <w:sz w:val="24"/>
          <w:szCs w:val="24"/>
        </w:rPr>
      </w:pPr>
      <w:r w:rsidRPr="00A94082">
        <w:rPr>
          <w:rFonts w:ascii="Arial" w:hAnsi="Arial" w:cs="Arial"/>
          <w:sz w:val="24"/>
          <w:szCs w:val="24"/>
        </w:rPr>
        <w:t xml:space="preserve">• </w:t>
      </w:r>
      <w:proofErr w:type="gramStart"/>
      <w:r w:rsidRPr="00A94082">
        <w:rPr>
          <w:rFonts w:ascii="Arial" w:hAnsi="Arial" w:cs="Arial"/>
          <w:sz w:val="24"/>
          <w:szCs w:val="24"/>
        </w:rPr>
        <w:t>annual</w:t>
      </w:r>
      <w:proofErr w:type="gramEnd"/>
      <w:r w:rsidRPr="00A94082">
        <w:rPr>
          <w:rFonts w:ascii="Arial" w:hAnsi="Arial" w:cs="Arial"/>
          <w:sz w:val="24"/>
          <w:szCs w:val="24"/>
        </w:rPr>
        <w:t xml:space="preserve"> induction into the </w:t>
      </w:r>
      <w:r w:rsidR="00E125B8">
        <w:rPr>
          <w:rFonts w:ascii="Arial" w:hAnsi="Arial" w:cs="Arial"/>
          <w:sz w:val="24"/>
          <w:szCs w:val="24"/>
        </w:rPr>
        <w:t>Parish’s</w:t>
      </w:r>
      <w:r w:rsidRPr="00A94082">
        <w:rPr>
          <w:rFonts w:ascii="Arial" w:hAnsi="Arial" w:cs="Arial"/>
          <w:sz w:val="24"/>
          <w:szCs w:val="24"/>
        </w:rPr>
        <w:t xml:space="preserve"> child safety requirements;</w:t>
      </w:r>
    </w:p>
    <w:p w:rsidR="00A94082" w:rsidRPr="00A94082" w:rsidRDefault="00A94082" w:rsidP="00CD533C">
      <w:pPr>
        <w:spacing w:before="100" w:after="0" w:line="240" w:lineRule="auto"/>
        <w:rPr>
          <w:rFonts w:ascii="Arial" w:hAnsi="Arial" w:cs="Arial"/>
          <w:sz w:val="24"/>
          <w:szCs w:val="24"/>
        </w:rPr>
      </w:pPr>
      <w:r w:rsidRPr="00A94082">
        <w:rPr>
          <w:rFonts w:ascii="Arial" w:hAnsi="Arial" w:cs="Arial"/>
          <w:sz w:val="24"/>
          <w:szCs w:val="24"/>
        </w:rPr>
        <w:t xml:space="preserve">• </w:t>
      </w:r>
      <w:proofErr w:type="gramStart"/>
      <w:r w:rsidRPr="00A94082">
        <w:rPr>
          <w:rFonts w:ascii="Arial" w:hAnsi="Arial" w:cs="Arial"/>
          <w:sz w:val="24"/>
          <w:szCs w:val="24"/>
        </w:rPr>
        <w:t>annual</w:t>
      </w:r>
      <w:proofErr w:type="gramEnd"/>
      <w:r w:rsidRPr="00A94082">
        <w:rPr>
          <w:rFonts w:ascii="Arial" w:hAnsi="Arial" w:cs="Arial"/>
          <w:sz w:val="24"/>
          <w:szCs w:val="24"/>
        </w:rPr>
        <w:t xml:space="preserve"> refresher on professional and legal obligations and responsibilities relating to child safety;</w:t>
      </w:r>
    </w:p>
    <w:p w:rsidR="00A94082" w:rsidRPr="00A94082" w:rsidRDefault="00A94082" w:rsidP="00CD533C">
      <w:pPr>
        <w:spacing w:before="100" w:after="0" w:line="240" w:lineRule="auto"/>
        <w:rPr>
          <w:rFonts w:ascii="Arial" w:hAnsi="Arial" w:cs="Arial"/>
          <w:sz w:val="24"/>
          <w:szCs w:val="24"/>
        </w:rPr>
      </w:pPr>
      <w:r w:rsidRPr="00A94082">
        <w:rPr>
          <w:rFonts w:ascii="Arial" w:hAnsi="Arial" w:cs="Arial"/>
          <w:sz w:val="24"/>
          <w:szCs w:val="24"/>
        </w:rPr>
        <w:t xml:space="preserve">• </w:t>
      </w:r>
      <w:proofErr w:type="gramStart"/>
      <w:r w:rsidRPr="00A94082">
        <w:rPr>
          <w:rFonts w:ascii="Arial" w:hAnsi="Arial" w:cs="Arial"/>
          <w:sz w:val="24"/>
          <w:szCs w:val="24"/>
        </w:rPr>
        <w:t>annual</w:t>
      </w:r>
      <w:proofErr w:type="gramEnd"/>
      <w:r w:rsidRPr="00A94082">
        <w:rPr>
          <w:rFonts w:ascii="Arial" w:hAnsi="Arial" w:cs="Arial"/>
          <w:sz w:val="24"/>
          <w:szCs w:val="24"/>
        </w:rPr>
        <w:t xml:space="preserve"> refresher and acknowledgement of the </w:t>
      </w:r>
      <w:r w:rsidR="00E125B8">
        <w:rPr>
          <w:rFonts w:ascii="Arial" w:hAnsi="Arial" w:cs="Arial"/>
          <w:sz w:val="24"/>
          <w:szCs w:val="24"/>
        </w:rPr>
        <w:t>Parish</w:t>
      </w:r>
      <w:r w:rsidR="00797E4C">
        <w:rPr>
          <w:rFonts w:ascii="Arial" w:hAnsi="Arial" w:cs="Arial"/>
          <w:sz w:val="24"/>
          <w:szCs w:val="24"/>
        </w:rPr>
        <w:t>’s code of conduct requirements</w:t>
      </w:r>
    </w:p>
    <w:p w:rsidR="00E16D65" w:rsidRPr="00A94082" w:rsidRDefault="00E16D65" w:rsidP="00E16D65">
      <w:pPr>
        <w:rPr>
          <w:rFonts w:ascii="Arial" w:hAnsi="Arial" w:cs="Arial"/>
          <w:sz w:val="24"/>
          <w:szCs w:val="24"/>
        </w:rPr>
      </w:pPr>
    </w:p>
    <w:sectPr w:rsidR="00E16D65" w:rsidRPr="00A94082" w:rsidSect="00CD53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6E4"/>
    <w:multiLevelType w:val="hybridMultilevel"/>
    <w:tmpl w:val="F938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43B483B"/>
    <w:multiLevelType w:val="hybridMultilevel"/>
    <w:tmpl w:val="A24E3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65"/>
    <w:rsid w:val="00744909"/>
    <w:rsid w:val="00796A4F"/>
    <w:rsid w:val="00797E4C"/>
    <w:rsid w:val="007D1E71"/>
    <w:rsid w:val="008859F3"/>
    <w:rsid w:val="008A4AD4"/>
    <w:rsid w:val="00996AD4"/>
    <w:rsid w:val="00A94082"/>
    <w:rsid w:val="00C231E8"/>
    <w:rsid w:val="00CD533C"/>
    <w:rsid w:val="00E125B8"/>
    <w:rsid w:val="00E16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D65"/>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72"/>
    <w:qFormat/>
    <w:rsid w:val="00A94082"/>
    <w:pPr>
      <w:ind w:left="720"/>
      <w:contextualSpacing/>
    </w:pPr>
  </w:style>
  <w:style w:type="table" w:styleId="TableGrid">
    <w:name w:val="Table Grid"/>
    <w:basedOn w:val="TableNormal"/>
    <w:uiPriority w:val="39"/>
    <w:rsid w:val="00A9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4C"/>
    <w:rPr>
      <w:rFonts w:ascii="Tahoma" w:hAnsi="Tahoma" w:cs="Tahoma"/>
      <w:sz w:val="16"/>
      <w:szCs w:val="16"/>
    </w:rPr>
  </w:style>
  <w:style w:type="character" w:styleId="Hyperlink">
    <w:name w:val="Hyperlink"/>
    <w:rsid w:val="00CD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D65"/>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72"/>
    <w:qFormat/>
    <w:rsid w:val="00A94082"/>
    <w:pPr>
      <w:ind w:left="720"/>
      <w:contextualSpacing/>
    </w:pPr>
  </w:style>
  <w:style w:type="table" w:styleId="TableGrid">
    <w:name w:val="Table Grid"/>
    <w:basedOn w:val="TableNormal"/>
    <w:uiPriority w:val="39"/>
    <w:rsid w:val="00A9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4C"/>
    <w:rPr>
      <w:rFonts w:ascii="Tahoma" w:hAnsi="Tahoma" w:cs="Tahoma"/>
      <w:sz w:val="16"/>
      <w:szCs w:val="16"/>
    </w:rPr>
  </w:style>
  <w:style w:type="character" w:styleId="Hyperlink">
    <w:name w:val="Hyperlink"/>
    <w:rsid w:val="00CD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org.au/kilmore/Home.aspx" TargetMode="External"/><Relationship Id="rId3" Type="http://schemas.microsoft.com/office/2007/relationships/stylesWithEffects" Target="stylesWithEffects.xml"/><Relationship Id="rId7" Type="http://schemas.openxmlformats.org/officeDocument/2006/relationships/hyperlink" Target="mailto:kilmore@cam.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Assumption College Kilmore</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Cooney</dc:creator>
  <cp:lastModifiedBy>Administrator</cp:lastModifiedBy>
  <cp:revision>2</cp:revision>
  <cp:lastPrinted>2017-11-16T20:17:00Z</cp:lastPrinted>
  <dcterms:created xsi:type="dcterms:W3CDTF">2018-07-20T00:20:00Z</dcterms:created>
  <dcterms:modified xsi:type="dcterms:W3CDTF">2018-07-20T00:20:00Z</dcterms:modified>
</cp:coreProperties>
</file>